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5791B" w14:textId="77777777" w:rsidR="006E6619" w:rsidRPr="008D5118" w:rsidRDefault="006E6619" w:rsidP="00BF0C31">
      <w:pPr>
        <w:spacing w:after="0" w:line="240" w:lineRule="auto"/>
        <w:ind w:right="-51"/>
        <w:jc w:val="both"/>
        <w:rPr>
          <w:rFonts w:cstheme="minorHAnsi"/>
          <w:b/>
          <w:lang w:val="fr-CA"/>
        </w:rPr>
      </w:pPr>
      <w:r w:rsidRPr="008D5118">
        <w:rPr>
          <w:rFonts w:cstheme="minorHAnsi"/>
          <w:b/>
          <w:lang w:val="fr-CA"/>
        </w:rPr>
        <w:t>RENSEIGNEMENTS GÉNÉRAUX</w:t>
      </w:r>
    </w:p>
    <w:p w14:paraId="5AB3E7D5" w14:textId="77777777" w:rsidR="006E6619" w:rsidRPr="008D5118" w:rsidRDefault="006E6619" w:rsidP="00BF0C31">
      <w:pPr>
        <w:spacing w:after="0" w:line="240" w:lineRule="auto"/>
        <w:ind w:right="-51"/>
        <w:jc w:val="both"/>
        <w:rPr>
          <w:rFonts w:cstheme="minorHAnsi"/>
          <w:lang w:val="fr-CA"/>
        </w:rPr>
      </w:pPr>
    </w:p>
    <w:p w14:paraId="42D1CD37" w14:textId="59B7FB96" w:rsidR="006E6619" w:rsidRPr="008D5118" w:rsidRDefault="006E6619" w:rsidP="00BF0C31">
      <w:pPr>
        <w:spacing w:after="0" w:line="240" w:lineRule="auto"/>
        <w:jc w:val="both"/>
        <w:rPr>
          <w:rFonts w:eastAsia="Times New Roman" w:cstheme="minorHAnsi"/>
          <w:lang w:val="fr-CA"/>
        </w:rPr>
      </w:pPr>
      <w:r w:rsidRPr="008D5118">
        <w:rPr>
          <w:rFonts w:eastAsia="Times New Roman" w:cstheme="minorHAnsi"/>
          <w:lang w:val="fr-CA"/>
        </w:rPr>
        <w:t xml:space="preserve">Ce modèle de politique vise à soutenir les employeurs dans la rédaction de la politique de prévention </w:t>
      </w:r>
      <w:r w:rsidR="00981017" w:rsidRPr="008D5118">
        <w:rPr>
          <w:rFonts w:eastAsia="Times New Roman" w:cstheme="minorHAnsi"/>
          <w:lang w:val="fr-CA"/>
        </w:rPr>
        <w:t>et de prise en charge</w:t>
      </w:r>
      <w:r w:rsidR="00C212A9">
        <w:rPr>
          <w:rFonts w:eastAsia="Times New Roman" w:cstheme="minorHAnsi"/>
          <w:lang w:val="fr-CA"/>
        </w:rPr>
        <w:t xml:space="preserve"> des situations</w:t>
      </w:r>
      <w:r w:rsidR="00981017" w:rsidRPr="008D5118">
        <w:rPr>
          <w:rFonts w:eastAsia="Times New Roman" w:cstheme="minorHAnsi"/>
          <w:lang w:val="fr-CA"/>
        </w:rPr>
        <w:t xml:space="preserve"> </w:t>
      </w:r>
      <w:r w:rsidRPr="008D5118">
        <w:rPr>
          <w:rFonts w:eastAsia="Times New Roman" w:cstheme="minorHAnsi"/>
          <w:lang w:val="fr-CA"/>
        </w:rPr>
        <w:t>d</w:t>
      </w:r>
      <w:r w:rsidR="00C212A9">
        <w:rPr>
          <w:rFonts w:eastAsia="Times New Roman" w:cstheme="minorHAnsi"/>
          <w:lang w:val="fr-CA"/>
        </w:rPr>
        <w:t>e</w:t>
      </w:r>
      <w:r w:rsidRPr="008D5118">
        <w:rPr>
          <w:rFonts w:eastAsia="Times New Roman" w:cstheme="minorHAnsi"/>
          <w:lang w:val="fr-CA"/>
        </w:rPr>
        <w:t xml:space="preserve"> harcèlement psychologique qu’ils doivent mettre en place et rendre accessible à leur personnel, conformément aux dispositions de la </w:t>
      </w:r>
      <w:r w:rsidRPr="008D5118">
        <w:rPr>
          <w:rFonts w:eastAsia="Times New Roman" w:cstheme="minorHAnsi"/>
          <w:i/>
          <w:iCs/>
          <w:lang w:val="fr-CA"/>
        </w:rPr>
        <w:t>Loi sur les normes du travail</w:t>
      </w:r>
      <w:r w:rsidRPr="008D5118">
        <w:rPr>
          <w:rFonts w:eastAsia="Times New Roman" w:cstheme="minorHAnsi"/>
          <w:lang w:val="fr-CA"/>
        </w:rPr>
        <w:t xml:space="preserve">. </w:t>
      </w:r>
    </w:p>
    <w:p w14:paraId="05BA93F8" w14:textId="77777777" w:rsidR="006E6619" w:rsidRPr="008D5118" w:rsidRDefault="006E6619" w:rsidP="00BF0C31">
      <w:pPr>
        <w:spacing w:after="0" w:line="240" w:lineRule="auto"/>
        <w:jc w:val="both"/>
        <w:rPr>
          <w:rFonts w:eastAsia="Times New Roman" w:cstheme="minorHAnsi"/>
          <w:lang w:val="fr-CA"/>
        </w:rPr>
      </w:pPr>
    </w:p>
    <w:p w14:paraId="61CB5487" w14:textId="751C2C16" w:rsidR="006E6619" w:rsidRPr="008D5118" w:rsidRDefault="00A34ADD" w:rsidP="00BF0C31">
      <w:pPr>
        <w:spacing w:after="0" w:line="240" w:lineRule="auto"/>
        <w:jc w:val="both"/>
        <w:rPr>
          <w:rFonts w:eastAsia="Times New Roman" w:cstheme="minorHAnsi"/>
          <w:lang w:val="fr-CA"/>
        </w:rPr>
      </w:pPr>
      <w:r w:rsidRPr="008D5118">
        <w:rPr>
          <w:rFonts w:eastAsia="Times New Roman" w:cstheme="minorHAnsi"/>
          <w:lang w:val="fr-CA"/>
        </w:rPr>
        <w:t>Il</w:t>
      </w:r>
      <w:r w:rsidR="006E6619" w:rsidRPr="008D5118">
        <w:rPr>
          <w:rFonts w:eastAsia="Times New Roman" w:cstheme="minorHAnsi"/>
          <w:lang w:val="fr-CA"/>
        </w:rPr>
        <w:t xml:space="preserve"> présente les principaux sujets qui devraient être traités dans la politique</w:t>
      </w:r>
      <w:r w:rsidRPr="008D5118">
        <w:rPr>
          <w:rFonts w:eastAsia="Times New Roman" w:cstheme="minorHAnsi"/>
          <w:lang w:val="fr-CA"/>
        </w:rPr>
        <w:t xml:space="preserve"> ainsi que des</w:t>
      </w:r>
      <w:r w:rsidR="00224FCA" w:rsidRPr="008D5118">
        <w:rPr>
          <w:rFonts w:eastAsia="Times New Roman" w:cstheme="minorHAnsi"/>
          <w:lang w:val="fr-CA"/>
        </w:rPr>
        <w:t xml:space="preserve"> suggestions de contenus p</w:t>
      </w:r>
      <w:r w:rsidR="006E6619" w:rsidRPr="008D5118">
        <w:rPr>
          <w:rFonts w:eastAsia="Times New Roman" w:cstheme="minorHAnsi"/>
          <w:lang w:val="fr-CA"/>
        </w:rPr>
        <w:t xml:space="preserve">our chacun de ces sujets. </w:t>
      </w:r>
    </w:p>
    <w:p w14:paraId="5076AB2A" w14:textId="77777777" w:rsidR="006E6619" w:rsidRPr="008D5118" w:rsidRDefault="006E6619" w:rsidP="00BF0C31">
      <w:pPr>
        <w:spacing w:after="0" w:line="240" w:lineRule="auto"/>
        <w:jc w:val="both"/>
        <w:rPr>
          <w:rFonts w:eastAsia="Times New Roman" w:cstheme="minorHAnsi"/>
          <w:lang w:val="fr-CA"/>
        </w:rPr>
      </w:pPr>
    </w:p>
    <w:p w14:paraId="716BECDF" w14:textId="51FE0246" w:rsidR="001073B3" w:rsidRPr="008D5118" w:rsidRDefault="00A34ADD" w:rsidP="00BF0C31">
      <w:pPr>
        <w:widowControl/>
        <w:spacing w:after="0" w:line="240" w:lineRule="auto"/>
        <w:jc w:val="both"/>
        <w:rPr>
          <w:rFonts w:eastAsia="Times New Roman" w:cstheme="minorHAnsi"/>
          <w:lang w:val="fr-CA" w:eastAsia="fr-CA"/>
        </w:rPr>
      </w:pPr>
      <w:r w:rsidRPr="008D5118">
        <w:rPr>
          <w:rFonts w:eastAsia="Times New Roman" w:cstheme="minorHAnsi"/>
          <w:lang w:val="fr-CA" w:eastAsia="fr-CA"/>
        </w:rPr>
        <w:t>Il</w:t>
      </w:r>
      <w:r w:rsidR="006E6619" w:rsidRPr="008D5118">
        <w:rPr>
          <w:rFonts w:eastAsia="Times New Roman" w:cstheme="minorHAnsi"/>
          <w:lang w:val="fr-CA" w:eastAsia="fr-CA"/>
        </w:rPr>
        <w:t xml:space="preserve"> constitue un document de base qui doit être adapté à la réalité de chaque </w:t>
      </w:r>
      <w:r w:rsidR="004E1172" w:rsidRPr="008D5118">
        <w:rPr>
          <w:rFonts w:cstheme="minorHAnsi"/>
          <w:lang w:val="fr-CA"/>
        </w:rPr>
        <w:t>entreprise,</w:t>
      </w:r>
      <w:r w:rsidR="004E1172" w:rsidRPr="008D5118">
        <w:rPr>
          <w:rFonts w:cstheme="minorHAnsi"/>
          <w:lang w:val="fr-CA" w:eastAsia="fr-CA"/>
        </w:rPr>
        <w:t xml:space="preserve"> </w:t>
      </w:r>
      <w:r w:rsidR="001073B3" w:rsidRPr="008D5118">
        <w:rPr>
          <w:rFonts w:eastAsia="Times New Roman" w:cstheme="minorHAnsi"/>
          <w:lang w:val="fr-CA" w:eastAsia="fr-CA"/>
        </w:rPr>
        <w:t>employeur ou organisation</w:t>
      </w:r>
      <w:r w:rsidR="006E6619" w:rsidRPr="008D5118">
        <w:rPr>
          <w:rFonts w:eastAsia="Times New Roman" w:cstheme="minorHAnsi"/>
          <w:lang w:val="fr-CA" w:eastAsia="fr-CA"/>
        </w:rPr>
        <w:t xml:space="preserve">. </w:t>
      </w:r>
      <w:r w:rsidR="00EC278B" w:rsidRPr="008D5118">
        <w:rPr>
          <w:rFonts w:eastAsia="Times New Roman" w:cstheme="minorHAnsi"/>
          <w:lang w:val="fr-CA" w:eastAsia="fr-CA"/>
        </w:rPr>
        <w:t>Ainsi,</w:t>
      </w:r>
      <w:r w:rsidR="006E6619" w:rsidRPr="008D5118">
        <w:rPr>
          <w:rFonts w:eastAsia="Times New Roman" w:cstheme="minorHAnsi"/>
          <w:lang w:val="fr-CA" w:eastAsia="fr-CA"/>
        </w:rPr>
        <w:t xml:space="preserve"> </w:t>
      </w:r>
    </w:p>
    <w:p w14:paraId="278C5DA5" w14:textId="287AE8B1" w:rsidR="006E6619" w:rsidRPr="008D5118" w:rsidRDefault="006E6619" w:rsidP="00BF0C31">
      <w:pPr>
        <w:pStyle w:val="Paragraphedeliste"/>
        <w:widowControl/>
        <w:numPr>
          <w:ilvl w:val="0"/>
          <w:numId w:val="38"/>
        </w:numPr>
        <w:shd w:val="clear" w:color="auto" w:fill="FFFFFF" w:themeFill="background1"/>
        <w:spacing w:after="0" w:line="240" w:lineRule="auto"/>
        <w:ind w:left="709"/>
        <w:jc w:val="both"/>
        <w:rPr>
          <w:rFonts w:eastAsia="Times New Roman" w:cstheme="minorHAnsi"/>
          <w:lang w:val="fr-CA" w:eastAsia="fr-CA"/>
        </w:rPr>
      </w:pPr>
      <w:r w:rsidRPr="008D5118">
        <w:rPr>
          <w:rFonts w:eastAsia="Times New Roman" w:cstheme="minorHAnsi"/>
          <w:lang w:val="fr-CA" w:eastAsia="fr-CA"/>
        </w:rPr>
        <w:t xml:space="preserve">des </w:t>
      </w:r>
      <w:r w:rsidR="008F0162" w:rsidRPr="008D5118">
        <w:rPr>
          <w:rFonts w:eastAsia="Times New Roman" w:cstheme="minorHAnsi"/>
          <w:lang w:val="fr-CA" w:eastAsia="fr-CA"/>
        </w:rPr>
        <w:t>précisions peuvent être incluses lorsque</w:t>
      </w:r>
      <w:r w:rsidRPr="008D5118">
        <w:rPr>
          <w:rFonts w:eastAsia="Times New Roman" w:cstheme="minorHAnsi"/>
          <w:lang w:val="fr-CA" w:eastAsia="fr-CA"/>
        </w:rPr>
        <w:t xml:space="preserve"> l</w:t>
      </w:r>
      <w:r w:rsidR="001073B3" w:rsidRPr="008D5118">
        <w:rPr>
          <w:rFonts w:eastAsia="Times New Roman" w:cstheme="minorHAnsi"/>
          <w:lang w:val="fr-CA" w:eastAsia="fr-CA"/>
        </w:rPr>
        <w:t>a gestion est assurée</w:t>
      </w:r>
      <w:r w:rsidRPr="008D5118">
        <w:rPr>
          <w:rFonts w:eastAsia="Times New Roman" w:cstheme="minorHAnsi"/>
          <w:lang w:val="fr-CA" w:eastAsia="fr-CA"/>
        </w:rPr>
        <w:t xml:space="preserve"> par un conseil d’administration de façon à prévoir des modalités applicables à la haute direction;</w:t>
      </w:r>
    </w:p>
    <w:p w14:paraId="4EF13990" w14:textId="57D19E53" w:rsidR="006E6619" w:rsidRPr="008D5118" w:rsidRDefault="006E6619" w:rsidP="00BF0C31">
      <w:pPr>
        <w:pStyle w:val="Paragraphedeliste"/>
        <w:widowControl/>
        <w:numPr>
          <w:ilvl w:val="0"/>
          <w:numId w:val="38"/>
        </w:numPr>
        <w:shd w:val="clear" w:color="auto" w:fill="FFFFFF" w:themeFill="background1"/>
        <w:spacing w:after="0" w:line="240" w:lineRule="auto"/>
        <w:ind w:left="709"/>
        <w:jc w:val="both"/>
        <w:rPr>
          <w:rFonts w:eastAsia="Times New Roman" w:cstheme="minorHAnsi"/>
          <w:lang w:val="fr-CA" w:eastAsia="fr-CA"/>
        </w:rPr>
      </w:pPr>
      <w:r w:rsidRPr="008D5118">
        <w:rPr>
          <w:rFonts w:eastAsia="Times New Roman" w:cstheme="minorHAnsi"/>
          <w:lang w:val="fr-CA" w:eastAsia="fr-CA"/>
        </w:rPr>
        <w:t>si le personnel est syndiqué, des références peuvent être ajoutées sur le rôle des représentants syndicaux et leur apport dans l’application de la politique;</w:t>
      </w:r>
    </w:p>
    <w:p w14:paraId="173A331D" w14:textId="15BB82C2" w:rsidR="006E6619" w:rsidRPr="008D5118" w:rsidRDefault="006E6619" w:rsidP="00BF0C31">
      <w:pPr>
        <w:pStyle w:val="Paragraphedeliste"/>
        <w:widowControl/>
        <w:numPr>
          <w:ilvl w:val="0"/>
          <w:numId w:val="38"/>
        </w:numPr>
        <w:shd w:val="clear" w:color="auto" w:fill="FFFFFF" w:themeFill="background1"/>
        <w:spacing w:after="0" w:line="240" w:lineRule="auto"/>
        <w:ind w:left="709"/>
        <w:jc w:val="both"/>
        <w:rPr>
          <w:rFonts w:eastAsia="Times New Roman" w:cstheme="minorHAnsi"/>
          <w:lang w:val="fr-CA" w:eastAsia="fr-CA"/>
        </w:rPr>
      </w:pPr>
      <w:r w:rsidRPr="008D5118">
        <w:rPr>
          <w:rFonts w:eastAsia="Times New Roman" w:cstheme="minorHAnsi"/>
          <w:lang w:val="fr-CA" w:eastAsia="fr-CA"/>
        </w:rPr>
        <w:t>le rôle des personnes d</w:t>
      </w:r>
      <w:r w:rsidR="008F0162" w:rsidRPr="008D5118">
        <w:rPr>
          <w:rFonts w:eastAsia="Times New Roman" w:cstheme="minorHAnsi"/>
          <w:lang w:val="fr-CA" w:eastAsia="fr-CA"/>
        </w:rPr>
        <w:t xml:space="preserve">ésignées pour </w:t>
      </w:r>
      <w:r w:rsidR="00EA51E1" w:rsidRPr="008D5118">
        <w:rPr>
          <w:rFonts w:eastAsia="Times New Roman" w:cstheme="minorHAnsi"/>
          <w:lang w:val="fr-CA" w:eastAsia="fr-CA"/>
        </w:rPr>
        <w:t>recevoir les plaintes et les signalements</w:t>
      </w:r>
      <w:r w:rsidR="00A34ADD" w:rsidRPr="008D5118">
        <w:rPr>
          <w:rFonts w:eastAsia="Times New Roman" w:cstheme="minorHAnsi"/>
          <w:lang w:val="fr-CA" w:eastAsia="fr-CA"/>
        </w:rPr>
        <w:t xml:space="preserve"> relatifs à du harcèlement en lien avec le travail</w:t>
      </w:r>
      <w:r w:rsidRPr="008D5118">
        <w:rPr>
          <w:rFonts w:eastAsia="Times New Roman" w:cstheme="minorHAnsi"/>
          <w:lang w:val="fr-CA" w:eastAsia="fr-CA"/>
        </w:rPr>
        <w:t xml:space="preserve"> peut être </w:t>
      </w:r>
      <w:r w:rsidR="00BB2A5F" w:rsidRPr="008D5118">
        <w:rPr>
          <w:rFonts w:eastAsia="Times New Roman" w:cstheme="minorHAnsi"/>
          <w:lang w:val="fr-CA" w:eastAsia="fr-CA"/>
        </w:rPr>
        <w:t>ajusté</w:t>
      </w:r>
      <w:r w:rsidRPr="008D5118">
        <w:rPr>
          <w:rFonts w:eastAsia="Times New Roman" w:cstheme="minorHAnsi"/>
          <w:lang w:val="fr-CA" w:eastAsia="fr-CA"/>
        </w:rPr>
        <w:t xml:space="preserve"> pour correspondre aux façons de faire</w:t>
      </w:r>
      <w:r w:rsidR="00DF1454" w:rsidRPr="008D5118">
        <w:rPr>
          <w:rFonts w:eastAsia="Times New Roman" w:cstheme="minorHAnsi"/>
          <w:lang w:val="fr-CA" w:eastAsia="fr-CA"/>
        </w:rPr>
        <w:t xml:space="preserve"> du milieu de travail</w:t>
      </w:r>
      <w:r w:rsidRPr="008D5118">
        <w:rPr>
          <w:rFonts w:eastAsia="Times New Roman" w:cstheme="minorHAnsi"/>
          <w:lang w:val="fr-CA" w:eastAsia="fr-CA"/>
        </w:rPr>
        <w:t>;</w:t>
      </w:r>
    </w:p>
    <w:p w14:paraId="2EC7A54B" w14:textId="0D456D5A" w:rsidR="006E6619" w:rsidRPr="008D5118" w:rsidRDefault="006E6619" w:rsidP="00BF0C31">
      <w:pPr>
        <w:pStyle w:val="Paragraphedeliste"/>
        <w:widowControl/>
        <w:numPr>
          <w:ilvl w:val="0"/>
          <w:numId w:val="38"/>
        </w:numPr>
        <w:shd w:val="clear" w:color="auto" w:fill="FFFFFF" w:themeFill="background1"/>
        <w:spacing w:after="0" w:line="240" w:lineRule="auto"/>
        <w:ind w:left="709"/>
        <w:jc w:val="both"/>
        <w:rPr>
          <w:rFonts w:eastAsia="Times New Roman" w:cstheme="minorHAnsi"/>
          <w:lang w:val="fr-CA" w:eastAsia="fr-CA"/>
        </w:rPr>
      </w:pPr>
      <w:r w:rsidRPr="008D5118">
        <w:rPr>
          <w:rFonts w:eastAsia="Times New Roman" w:cstheme="minorHAnsi"/>
          <w:lang w:val="fr-CA" w:eastAsia="fr-CA"/>
        </w:rPr>
        <w:t xml:space="preserve">les mesures de soutien </w:t>
      </w:r>
      <w:r w:rsidR="00C859A7" w:rsidRPr="008D5118">
        <w:rPr>
          <w:rFonts w:eastAsia="Times New Roman" w:cstheme="minorHAnsi"/>
          <w:lang w:val="fr-CA" w:eastAsia="fr-CA"/>
        </w:rPr>
        <w:t xml:space="preserve">offertes </w:t>
      </w:r>
      <w:r w:rsidRPr="008D5118">
        <w:rPr>
          <w:rFonts w:eastAsia="Times New Roman" w:cstheme="minorHAnsi"/>
          <w:lang w:val="fr-CA" w:eastAsia="fr-CA"/>
        </w:rPr>
        <w:t>aux personnes concernées</w:t>
      </w:r>
      <w:r w:rsidR="00C859A7" w:rsidRPr="008D5118">
        <w:rPr>
          <w:rFonts w:eastAsia="Times New Roman" w:cstheme="minorHAnsi"/>
          <w:lang w:val="fr-CA" w:eastAsia="fr-CA"/>
        </w:rPr>
        <w:t xml:space="preserve"> par une plainte, un signalement ou une intervention sont au choix de l’employeur</w:t>
      </w:r>
      <w:r w:rsidR="00EC278B" w:rsidRPr="008D5118">
        <w:rPr>
          <w:rFonts w:eastAsia="Times New Roman" w:cstheme="minorHAnsi"/>
          <w:lang w:val="fr-CA" w:eastAsia="fr-CA"/>
        </w:rPr>
        <w:t>, tout comme</w:t>
      </w:r>
      <w:r w:rsidR="00710B3F" w:rsidRPr="008D5118">
        <w:rPr>
          <w:rFonts w:eastAsia="Times New Roman" w:cstheme="minorHAnsi"/>
          <w:lang w:val="fr-CA" w:eastAsia="fr-CA"/>
        </w:rPr>
        <w:t xml:space="preserve"> </w:t>
      </w:r>
      <w:r w:rsidR="00C859A7" w:rsidRPr="008D5118">
        <w:rPr>
          <w:rFonts w:eastAsia="Times New Roman" w:cstheme="minorHAnsi"/>
          <w:lang w:val="fr-CA" w:eastAsia="fr-CA"/>
        </w:rPr>
        <w:t>l</w:t>
      </w:r>
      <w:r w:rsidRPr="008D5118">
        <w:rPr>
          <w:rFonts w:eastAsia="Times New Roman" w:cstheme="minorHAnsi"/>
          <w:lang w:val="fr-CA" w:eastAsia="fr-CA"/>
        </w:rPr>
        <w:t>es moyens d’intervention (par exemple</w:t>
      </w:r>
      <w:r w:rsidR="00A34ADD" w:rsidRPr="008D5118">
        <w:rPr>
          <w:rFonts w:eastAsia="Times New Roman" w:cstheme="minorHAnsi"/>
          <w:lang w:val="fr-CA" w:eastAsia="fr-CA"/>
        </w:rPr>
        <w:t> :</w:t>
      </w:r>
      <w:r w:rsidRPr="008D5118">
        <w:rPr>
          <w:rFonts w:eastAsia="Times New Roman" w:cstheme="minorHAnsi"/>
          <w:lang w:val="fr-CA" w:eastAsia="fr-CA"/>
        </w:rPr>
        <w:t xml:space="preserve"> rapprochement des parties, étapes de traitement d’une plainte ou d’un signalement).</w:t>
      </w:r>
    </w:p>
    <w:p w14:paraId="3C1D0C35" w14:textId="77777777" w:rsidR="006E6619" w:rsidRPr="008D5118" w:rsidRDefault="006E6619" w:rsidP="00BF0C31">
      <w:pPr>
        <w:autoSpaceDE w:val="0"/>
        <w:autoSpaceDN w:val="0"/>
        <w:spacing w:after="0" w:line="240" w:lineRule="auto"/>
        <w:jc w:val="both"/>
        <w:rPr>
          <w:rFonts w:eastAsia="Times New Roman" w:cstheme="minorHAnsi"/>
          <w:lang w:val="fr-CA" w:eastAsia="fr-CA"/>
        </w:rPr>
      </w:pPr>
    </w:p>
    <w:p w14:paraId="73E69F61" w14:textId="4912BD31" w:rsidR="00C355B6" w:rsidRPr="008D5118" w:rsidRDefault="0026680C" w:rsidP="00BF0C31">
      <w:pPr>
        <w:spacing w:after="0" w:line="240" w:lineRule="auto"/>
        <w:jc w:val="both"/>
        <w:rPr>
          <w:rFonts w:eastAsia="Times New Roman" w:cstheme="minorHAnsi"/>
          <w:color w:val="414141"/>
          <w:lang w:val="fr-CA" w:eastAsia="fr-CA"/>
        </w:rPr>
      </w:pPr>
      <w:r w:rsidRPr="008D5118">
        <w:rPr>
          <w:rFonts w:eastAsia="Times New Roman" w:cstheme="minorHAnsi"/>
          <w:color w:val="414141"/>
          <w:lang w:val="fr-CA" w:eastAsia="fr-CA"/>
        </w:rPr>
        <w:t>Par ailleurs, l</w:t>
      </w:r>
      <w:r w:rsidR="00C355B6" w:rsidRPr="008D5118">
        <w:rPr>
          <w:rFonts w:eastAsia="Times New Roman" w:cstheme="minorHAnsi"/>
          <w:color w:val="414141"/>
          <w:lang w:val="fr-CA" w:eastAsia="fr-CA"/>
        </w:rPr>
        <w:t xml:space="preserve">es dispositions concernant le harcèlement psychologique ou sexuel prévues dans la </w:t>
      </w:r>
      <w:hyperlink r:id="rId11" w:history="1">
        <w:r w:rsidR="00C355B6" w:rsidRPr="008D5118">
          <w:rPr>
            <w:rFonts w:eastAsia="Times New Roman" w:cstheme="minorHAnsi"/>
            <w:color w:val="006C08"/>
            <w:u w:val="single"/>
            <w:lang w:val="fr-CA" w:eastAsia="fr-CA"/>
          </w:rPr>
          <w:t>Loi visant à assurer la protection des stagiaires en milieu de travail</w:t>
        </w:r>
      </w:hyperlink>
      <w:r w:rsidRPr="008D5118">
        <w:rPr>
          <w:rFonts w:eastAsia="Times New Roman" w:cstheme="minorHAnsi"/>
          <w:color w:val="414141"/>
          <w:lang w:val="fr-CA" w:eastAsia="fr-CA"/>
        </w:rPr>
        <w:t>, dont l’obligation de mettre en place un</w:t>
      </w:r>
      <w:r w:rsidR="00C212A9">
        <w:rPr>
          <w:rFonts w:eastAsia="Times New Roman" w:cstheme="minorHAnsi"/>
          <w:color w:val="414141"/>
          <w:lang w:val="fr-CA" w:eastAsia="fr-CA"/>
        </w:rPr>
        <w:t>e</w:t>
      </w:r>
      <w:r w:rsidRPr="008D5118">
        <w:rPr>
          <w:rFonts w:eastAsia="Times New Roman" w:cstheme="minorHAnsi"/>
          <w:color w:val="414141"/>
          <w:lang w:val="fr-CA" w:eastAsia="fr-CA"/>
        </w:rPr>
        <w:t xml:space="preserve"> politique de prévention et de prise en charge</w:t>
      </w:r>
      <w:r w:rsidR="00D14535" w:rsidRPr="008D5118">
        <w:rPr>
          <w:rFonts w:eastAsia="Times New Roman" w:cstheme="minorHAnsi"/>
          <w:color w:val="414141"/>
          <w:lang w:val="fr-CA" w:eastAsia="fr-CA"/>
        </w:rPr>
        <w:t>,</w:t>
      </w:r>
      <w:r w:rsidR="00C355B6" w:rsidRPr="008D5118">
        <w:rPr>
          <w:rFonts w:eastAsia="Times New Roman" w:cstheme="minorHAnsi"/>
          <w:color w:val="414141"/>
          <w:lang w:val="fr-CA" w:eastAsia="fr-CA"/>
        </w:rPr>
        <w:t xml:space="preserve"> s’appliquent aux </w:t>
      </w:r>
      <w:r w:rsidRPr="008D5118">
        <w:rPr>
          <w:rFonts w:eastAsia="Times New Roman" w:cstheme="minorHAnsi"/>
          <w:color w:val="414141"/>
          <w:lang w:val="fr-CA" w:eastAsia="fr-CA"/>
        </w:rPr>
        <w:t>milieux de stages. Le cas échéant, la politique devrait être adaptée pour inclure les stagiaires visés.</w:t>
      </w:r>
    </w:p>
    <w:p w14:paraId="315F931F" w14:textId="77777777" w:rsidR="006969A1" w:rsidRPr="008D5118" w:rsidRDefault="006969A1" w:rsidP="00BF0C31">
      <w:pPr>
        <w:spacing w:after="0" w:line="240" w:lineRule="auto"/>
        <w:jc w:val="both"/>
        <w:rPr>
          <w:rFonts w:eastAsia="Times New Roman" w:cstheme="minorHAnsi"/>
          <w:color w:val="414141"/>
          <w:lang w:val="fr-CA" w:eastAsia="fr-CA"/>
        </w:rPr>
      </w:pPr>
    </w:p>
    <w:p w14:paraId="416A1E8D" w14:textId="42E1397D" w:rsidR="006E6619" w:rsidRPr="008D5118" w:rsidRDefault="006E6619" w:rsidP="00BF0C31">
      <w:pPr>
        <w:spacing w:before="16" w:after="0" w:line="240" w:lineRule="auto"/>
        <w:jc w:val="both"/>
        <w:rPr>
          <w:rFonts w:eastAsia="Times New Roman" w:cstheme="minorHAnsi"/>
          <w:lang w:val="fr-CA"/>
        </w:rPr>
      </w:pPr>
      <w:r w:rsidRPr="008D5118">
        <w:rPr>
          <w:rFonts w:eastAsia="Times New Roman" w:cstheme="minorHAnsi"/>
          <w:lang w:val="fr-CA"/>
        </w:rPr>
        <w:t>Pour un complément d’information, consulte</w:t>
      </w:r>
      <w:r w:rsidR="00EC278B" w:rsidRPr="008D5118">
        <w:rPr>
          <w:rFonts w:eastAsia="Times New Roman" w:cstheme="minorHAnsi"/>
          <w:lang w:val="fr-CA"/>
        </w:rPr>
        <w:t>z</w:t>
      </w:r>
      <w:r w:rsidRPr="008D5118">
        <w:rPr>
          <w:rFonts w:eastAsia="Times New Roman" w:cstheme="minorHAnsi"/>
          <w:lang w:val="fr-CA"/>
        </w:rPr>
        <w:t xml:space="preserve"> le </w:t>
      </w:r>
      <w:r w:rsidRPr="008D5118">
        <w:rPr>
          <w:rFonts w:eastAsia="Times New Roman" w:cstheme="minorHAnsi"/>
          <w:i/>
          <w:iCs/>
          <w:lang w:val="fr-CA"/>
        </w:rPr>
        <w:t xml:space="preserve">Guide pour l’élaboration d’une politique de prévention </w:t>
      </w:r>
      <w:r w:rsidR="007C28B6" w:rsidRPr="008D5118">
        <w:rPr>
          <w:rFonts w:eastAsia="Times New Roman" w:cstheme="minorHAnsi"/>
          <w:i/>
          <w:iCs/>
          <w:lang w:val="fr-CA"/>
        </w:rPr>
        <w:t>et de prise en charge</w:t>
      </w:r>
      <w:r w:rsidR="00C212A9">
        <w:rPr>
          <w:rFonts w:eastAsia="Times New Roman" w:cstheme="minorHAnsi"/>
          <w:i/>
          <w:iCs/>
          <w:lang w:val="fr-CA"/>
        </w:rPr>
        <w:t xml:space="preserve"> des situations</w:t>
      </w:r>
      <w:r w:rsidR="007C28B6" w:rsidRPr="008D5118">
        <w:rPr>
          <w:rFonts w:eastAsia="Times New Roman" w:cstheme="minorHAnsi"/>
          <w:i/>
          <w:iCs/>
          <w:lang w:val="fr-CA"/>
        </w:rPr>
        <w:t xml:space="preserve"> </w:t>
      </w:r>
      <w:r w:rsidRPr="008D5118">
        <w:rPr>
          <w:rFonts w:eastAsia="Times New Roman" w:cstheme="minorHAnsi"/>
          <w:i/>
          <w:iCs/>
          <w:lang w:val="fr-CA"/>
        </w:rPr>
        <w:t>d</w:t>
      </w:r>
      <w:r w:rsidR="00C212A9">
        <w:rPr>
          <w:rFonts w:eastAsia="Times New Roman" w:cstheme="minorHAnsi"/>
          <w:i/>
          <w:iCs/>
          <w:lang w:val="fr-CA"/>
        </w:rPr>
        <w:t>e</w:t>
      </w:r>
      <w:r w:rsidRPr="008D5118">
        <w:rPr>
          <w:rFonts w:eastAsia="Times New Roman" w:cstheme="minorHAnsi"/>
          <w:i/>
          <w:iCs/>
          <w:lang w:val="fr-CA"/>
        </w:rPr>
        <w:t xml:space="preserve"> harcèlement psychologique</w:t>
      </w:r>
      <w:r w:rsidR="00EC278B" w:rsidRPr="008D5118">
        <w:rPr>
          <w:rFonts w:eastAsia="Times New Roman" w:cstheme="minorHAnsi"/>
          <w:lang w:val="fr-CA"/>
        </w:rPr>
        <w:t>,</w:t>
      </w:r>
      <w:r w:rsidRPr="008D5118">
        <w:rPr>
          <w:rFonts w:eastAsia="Times New Roman" w:cstheme="minorHAnsi"/>
          <w:lang w:val="fr-CA"/>
        </w:rPr>
        <w:t xml:space="preserve"> disponible sur le site Web de la CNESST. </w:t>
      </w:r>
    </w:p>
    <w:p w14:paraId="1F22E423" w14:textId="77777777" w:rsidR="006E6619" w:rsidRPr="008D5118" w:rsidRDefault="006E6619" w:rsidP="00BF0C31">
      <w:pPr>
        <w:jc w:val="both"/>
        <w:rPr>
          <w:rFonts w:cstheme="minorHAnsi"/>
          <w:b/>
          <w:lang w:val="fr-CA"/>
        </w:rPr>
      </w:pPr>
      <w:r w:rsidRPr="008D5118">
        <w:rPr>
          <w:rFonts w:cstheme="minorHAnsi"/>
          <w:b/>
          <w:lang w:val="fr-CA"/>
        </w:rPr>
        <w:br w:type="page"/>
      </w:r>
    </w:p>
    <w:p w14:paraId="6C9707F3" w14:textId="77777777" w:rsidR="006E6619" w:rsidRPr="008D5118" w:rsidRDefault="006E6619" w:rsidP="00BF0C31">
      <w:pPr>
        <w:spacing w:line="240" w:lineRule="auto"/>
        <w:jc w:val="both"/>
        <w:rPr>
          <w:rFonts w:cstheme="minorHAnsi"/>
          <w:b/>
          <w:smallCaps/>
          <w:lang w:val="fr-CA"/>
        </w:rPr>
      </w:pPr>
      <w:r w:rsidRPr="008D5118">
        <w:rPr>
          <w:rFonts w:cstheme="minorHAnsi"/>
          <w:b/>
          <w:smallCaps/>
          <w:lang w:val="fr-CA"/>
        </w:rPr>
        <w:lastRenderedPageBreak/>
        <w:t xml:space="preserve">1) OBJECTIFS </w:t>
      </w:r>
    </w:p>
    <w:p w14:paraId="7918F939" w14:textId="379A0A5D" w:rsidR="006E6619" w:rsidRPr="008D5118" w:rsidRDefault="006E6619" w:rsidP="00BF0C31">
      <w:pPr>
        <w:spacing w:line="240" w:lineRule="auto"/>
        <w:jc w:val="both"/>
        <w:rPr>
          <w:rFonts w:cstheme="minorHAnsi"/>
          <w:lang w:val="fr-CA"/>
        </w:rPr>
      </w:pPr>
      <w:r w:rsidRPr="008D5118">
        <w:rPr>
          <w:rFonts w:cstheme="minorHAnsi"/>
          <w:lang w:val="fr-CA"/>
        </w:rPr>
        <w:t>La présente politique a pour objectif</w:t>
      </w:r>
      <w:r w:rsidR="00981017" w:rsidRPr="008D5118">
        <w:rPr>
          <w:rFonts w:cstheme="minorHAnsi"/>
          <w:lang w:val="fr-CA"/>
        </w:rPr>
        <w:t>s :</w:t>
      </w:r>
    </w:p>
    <w:p w14:paraId="443F21BB" w14:textId="42B6A591" w:rsidR="00981017" w:rsidRPr="008D5118" w:rsidRDefault="00981017" w:rsidP="00BF0C31">
      <w:pPr>
        <w:pStyle w:val="Paragraphedeliste"/>
        <w:widowControl/>
        <w:numPr>
          <w:ilvl w:val="0"/>
          <w:numId w:val="38"/>
        </w:numPr>
        <w:shd w:val="clear" w:color="auto" w:fill="FFFFFF" w:themeFill="background1"/>
        <w:spacing w:after="0" w:line="240" w:lineRule="auto"/>
        <w:ind w:left="709"/>
        <w:jc w:val="both"/>
        <w:rPr>
          <w:rFonts w:eastAsia="Times New Roman" w:cstheme="minorHAnsi"/>
          <w:lang w:val="fr-CA" w:eastAsia="fr-CA"/>
        </w:rPr>
      </w:pPr>
      <w:r w:rsidRPr="008D5118">
        <w:rPr>
          <w:rFonts w:eastAsia="Times New Roman" w:cstheme="minorHAnsi"/>
          <w:lang w:val="fr-CA" w:eastAsia="fr-CA"/>
        </w:rPr>
        <w:t>d’</w:t>
      </w:r>
      <w:r w:rsidR="00E4155C" w:rsidRPr="008D5118">
        <w:rPr>
          <w:rFonts w:eastAsia="Times New Roman" w:cstheme="minorHAnsi"/>
          <w:lang w:val="fr-CA" w:eastAsia="fr-CA"/>
        </w:rPr>
        <w:t xml:space="preserve">affirmer l’engagement de </w:t>
      </w:r>
      <w:r w:rsidRPr="008D5118">
        <w:rPr>
          <w:rFonts w:cstheme="minorHAnsi"/>
          <w:i/>
          <w:iCs/>
          <w:lang w:val="fr-CA"/>
        </w:rPr>
        <w:t>[Nom de l’</w:t>
      </w:r>
      <w:r w:rsidR="001073B3" w:rsidRPr="008D5118">
        <w:rPr>
          <w:rFonts w:cstheme="minorHAnsi"/>
          <w:i/>
          <w:iCs/>
          <w:lang w:val="fr-CA"/>
        </w:rPr>
        <w:t>entreprise/employeur/organisation</w:t>
      </w:r>
      <w:r w:rsidRPr="008D5118">
        <w:rPr>
          <w:rFonts w:cstheme="minorHAnsi"/>
          <w:i/>
          <w:iCs/>
          <w:lang w:val="fr-CA"/>
        </w:rPr>
        <w:t>]</w:t>
      </w:r>
      <w:r w:rsidRPr="008D5118">
        <w:rPr>
          <w:rFonts w:cstheme="minorHAnsi"/>
          <w:lang w:val="fr-CA"/>
        </w:rPr>
        <w:t xml:space="preserve"> </w:t>
      </w:r>
      <w:r w:rsidR="00E4155C" w:rsidRPr="008D5118">
        <w:rPr>
          <w:rFonts w:eastAsia="Times New Roman" w:cstheme="minorHAnsi"/>
          <w:lang w:val="fr-CA" w:eastAsia="fr-CA"/>
        </w:rPr>
        <w:t>à prévenir et à faire cesser toute situation de harcèlement psychologique ou sexuel</w:t>
      </w:r>
      <w:r w:rsidRPr="008D5118">
        <w:rPr>
          <w:rFonts w:eastAsia="Times New Roman" w:cstheme="minorHAnsi"/>
          <w:lang w:val="fr-CA" w:eastAsia="fr-CA"/>
        </w:rPr>
        <w:t xml:space="preserve"> en lien avec le travail, </w:t>
      </w:r>
      <w:r w:rsidR="00FB1098" w:rsidRPr="008D5118">
        <w:rPr>
          <w:rFonts w:eastAsia="Times New Roman" w:cstheme="minorHAnsi"/>
          <w:lang w:val="fr-CA" w:eastAsia="fr-CA"/>
        </w:rPr>
        <w:t xml:space="preserve">y compris </w:t>
      </w:r>
      <w:r w:rsidRPr="008D5118">
        <w:rPr>
          <w:rFonts w:eastAsia="Times New Roman" w:cstheme="minorHAnsi"/>
          <w:lang w:val="fr-CA" w:eastAsia="fr-CA"/>
        </w:rPr>
        <w:t>le harcèlement provenant de source</w:t>
      </w:r>
      <w:r w:rsidR="00FB1098" w:rsidRPr="008D5118">
        <w:rPr>
          <w:rFonts w:eastAsia="Times New Roman" w:cstheme="minorHAnsi"/>
          <w:lang w:val="fr-CA" w:eastAsia="fr-CA"/>
        </w:rPr>
        <w:t>s</w:t>
      </w:r>
      <w:r w:rsidRPr="008D5118">
        <w:rPr>
          <w:rFonts w:eastAsia="Times New Roman" w:cstheme="minorHAnsi"/>
          <w:lang w:val="fr-CA" w:eastAsia="fr-CA"/>
        </w:rPr>
        <w:t xml:space="preserve"> externes;</w:t>
      </w:r>
    </w:p>
    <w:p w14:paraId="3891B7B7" w14:textId="6E2B7BC0" w:rsidR="00E4155C" w:rsidRPr="008D5118" w:rsidRDefault="00981017" w:rsidP="00BF0C31">
      <w:pPr>
        <w:pStyle w:val="Paragraphedeliste"/>
        <w:widowControl/>
        <w:numPr>
          <w:ilvl w:val="0"/>
          <w:numId w:val="38"/>
        </w:numPr>
        <w:shd w:val="clear" w:color="auto" w:fill="FFFFFF" w:themeFill="background1"/>
        <w:spacing w:after="0" w:line="240" w:lineRule="auto"/>
        <w:ind w:left="709"/>
        <w:jc w:val="both"/>
        <w:rPr>
          <w:rFonts w:eastAsia="Times New Roman" w:cstheme="minorHAnsi"/>
          <w:lang w:val="fr-CA" w:eastAsia="fr-CA"/>
        </w:rPr>
      </w:pPr>
      <w:r w:rsidRPr="008D5118">
        <w:rPr>
          <w:rFonts w:eastAsia="Times New Roman" w:cstheme="minorHAnsi"/>
          <w:lang w:val="fr-CA" w:eastAsia="fr-CA"/>
        </w:rPr>
        <w:t>d’</w:t>
      </w:r>
      <w:r w:rsidR="00E4155C" w:rsidRPr="008D5118">
        <w:rPr>
          <w:rFonts w:eastAsia="Times New Roman" w:cstheme="minorHAnsi"/>
          <w:lang w:val="fr-CA" w:eastAsia="fr-CA"/>
        </w:rPr>
        <w:t>indiquer les moyens mis en place pour prévenir le harcèlement, notamment les programmes d’information et de formation</w:t>
      </w:r>
      <w:r w:rsidRPr="008D5118">
        <w:rPr>
          <w:rFonts w:eastAsia="Times New Roman" w:cstheme="minorHAnsi"/>
          <w:lang w:val="fr-CA" w:eastAsia="fr-CA"/>
        </w:rPr>
        <w:t xml:space="preserve"> offerts</w:t>
      </w:r>
      <w:r w:rsidR="00E4155C" w:rsidRPr="008D5118">
        <w:rPr>
          <w:rFonts w:eastAsia="Times New Roman" w:cstheme="minorHAnsi"/>
          <w:lang w:val="fr-CA" w:eastAsia="fr-CA"/>
        </w:rPr>
        <w:t>;</w:t>
      </w:r>
    </w:p>
    <w:p w14:paraId="4941BCF9" w14:textId="15376705" w:rsidR="00E4155C" w:rsidRPr="008D5118" w:rsidRDefault="00981017" w:rsidP="00BF0C31">
      <w:pPr>
        <w:pStyle w:val="Paragraphedeliste"/>
        <w:widowControl/>
        <w:numPr>
          <w:ilvl w:val="0"/>
          <w:numId w:val="38"/>
        </w:numPr>
        <w:shd w:val="clear" w:color="auto" w:fill="FFFFFF" w:themeFill="background1"/>
        <w:spacing w:after="0" w:line="240" w:lineRule="auto"/>
        <w:ind w:left="709"/>
        <w:jc w:val="both"/>
        <w:rPr>
          <w:rFonts w:eastAsia="Times New Roman" w:cstheme="minorHAnsi"/>
          <w:lang w:val="fr-CA" w:eastAsia="fr-CA"/>
        </w:rPr>
      </w:pPr>
      <w:r w:rsidRPr="008D5118">
        <w:rPr>
          <w:rFonts w:eastAsia="Times New Roman" w:cstheme="minorHAnsi"/>
          <w:lang w:val="fr-CA" w:eastAsia="fr-CA"/>
        </w:rPr>
        <w:t>d’</w:t>
      </w:r>
      <w:r w:rsidR="00E4155C" w:rsidRPr="008D5118">
        <w:rPr>
          <w:rFonts w:eastAsia="Times New Roman" w:cstheme="minorHAnsi"/>
          <w:lang w:val="fr-CA" w:eastAsia="fr-CA"/>
        </w:rPr>
        <w:t>établir la procédure de prise en charge des plaintes et des situations problématiques qui sont portées à l</w:t>
      </w:r>
      <w:r w:rsidR="00D55F88" w:rsidRPr="008D5118">
        <w:rPr>
          <w:rFonts w:eastAsia="Times New Roman" w:cstheme="minorHAnsi"/>
          <w:lang w:val="fr-CA" w:eastAsia="fr-CA"/>
        </w:rPr>
        <w:t>’</w:t>
      </w:r>
      <w:r w:rsidR="00E4155C" w:rsidRPr="008D5118">
        <w:rPr>
          <w:rFonts w:eastAsia="Times New Roman" w:cstheme="minorHAnsi"/>
          <w:lang w:val="fr-CA" w:eastAsia="fr-CA"/>
        </w:rPr>
        <w:t xml:space="preserve">attention de l’employeur, ou de son représentant désigné, par voie de signalement.  </w:t>
      </w:r>
    </w:p>
    <w:p w14:paraId="4E1DFAF7" w14:textId="77777777" w:rsidR="006E6619" w:rsidRPr="008D5118" w:rsidRDefault="006E6619" w:rsidP="00BF0C31">
      <w:pPr>
        <w:spacing w:line="240" w:lineRule="auto"/>
        <w:jc w:val="both"/>
        <w:rPr>
          <w:rFonts w:cstheme="minorHAnsi"/>
          <w:b/>
          <w:lang w:val="fr-CA"/>
        </w:rPr>
      </w:pPr>
    </w:p>
    <w:p w14:paraId="6F31A7ED" w14:textId="77777777" w:rsidR="006E6619" w:rsidRPr="008D5118" w:rsidRDefault="006E6619" w:rsidP="00BF0C31">
      <w:pPr>
        <w:spacing w:line="240" w:lineRule="auto"/>
        <w:jc w:val="both"/>
        <w:rPr>
          <w:rFonts w:cstheme="minorHAnsi"/>
          <w:b/>
          <w:smallCaps/>
          <w:lang w:val="fr-CA"/>
        </w:rPr>
      </w:pPr>
      <w:r w:rsidRPr="008D5118">
        <w:rPr>
          <w:rFonts w:cstheme="minorHAnsi"/>
          <w:b/>
          <w:smallCaps/>
          <w:lang w:val="fr-CA"/>
        </w:rPr>
        <w:t>2) PORTÉE</w:t>
      </w:r>
    </w:p>
    <w:p w14:paraId="5F0412E7" w14:textId="7191488A" w:rsidR="006E6619" w:rsidRPr="008D5118" w:rsidRDefault="006E6619" w:rsidP="00BF0C31">
      <w:pPr>
        <w:spacing w:line="240" w:lineRule="auto"/>
        <w:jc w:val="both"/>
        <w:rPr>
          <w:rFonts w:cstheme="minorHAnsi"/>
          <w:lang w:val="fr-CA"/>
        </w:rPr>
      </w:pPr>
      <w:r w:rsidRPr="008D5118">
        <w:rPr>
          <w:rFonts w:cstheme="minorHAnsi"/>
          <w:lang w:val="fr-CA"/>
        </w:rPr>
        <w:t>La présente politique s’applique à l’ensemble du personnel de</w:t>
      </w:r>
      <w:r w:rsidR="00DF1454" w:rsidRPr="008D5118">
        <w:rPr>
          <w:rFonts w:cstheme="minorHAnsi"/>
          <w:lang w:val="fr-CA"/>
        </w:rPr>
        <w:t xml:space="preserve"> </w:t>
      </w:r>
      <w:r w:rsidR="00DF1454" w:rsidRPr="008D5118">
        <w:rPr>
          <w:rFonts w:cstheme="minorHAnsi"/>
          <w:i/>
          <w:iCs/>
          <w:lang w:val="fr-CA"/>
        </w:rPr>
        <w:t>[Nom de l’entreprise/employeur/organisation]</w:t>
      </w:r>
      <w:r w:rsidRPr="008D5118">
        <w:rPr>
          <w:rFonts w:cstheme="minorHAnsi"/>
          <w:lang w:val="fr-CA"/>
        </w:rPr>
        <w:t xml:space="preserve">, à tous les niveaux hiérarchiques, notamment dans les lieux et </w:t>
      </w:r>
      <w:r w:rsidR="00FB1098" w:rsidRPr="008D5118">
        <w:rPr>
          <w:rFonts w:cstheme="minorHAnsi"/>
          <w:lang w:val="fr-CA"/>
        </w:rPr>
        <w:t xml:space="preserve">les </w:t>
      </w:r>
      <w:r w:rsidRPr="008D5118">
        <w:rPr>
          <w:rFonts w:cstheme="minorHAnsi"/>
          <w:lang w:val="fr-CA"/>
        </w:rPr>
        <w:t>contextes suivants</w:t>
      </w:r>
      <w:r w:rsidR="00D14535" w:rsidRPr="008D5118">
        <w:rPr>
          <w:rFonts w:cstheme="minorHAnsi"/>
          <w:lang w:val="fr-CA"/>
        </w:rPr>
        <w:t> </w:t>
      </w:r>
      <w:r w:rsidRPr="008D5118">
        <w:rPr>
          <w:rFonts w:cstheme="minorHAnsi"/>
          <w:lang w:val="fr-CA"/>
        </w:rPr>
        <w:t xml:space="preserve">: </w:t>
      </w:r>
    </w:p>
    <w:p w14:paraId="3A55FFA9" w14:textId="6D98CB78" w:rsidR="006E6619" w:rsidRPr="003B4448" w:rsidRDefault="006E6619"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les lieux de travail</w:t>
      </w:r>
      <w:r w:rsidR="003F7D37" w:rsidRPr="003B4448">
        <w:rPr>
          <w:rFonts w:cstheme="minorHAnsi"/>
          <w:lang w:val="fr-CA"/>
        </w:rPr>
        <w:t xml:space="preserve">, </w:t>
      </w:r>
      <w:r w:rsidR="00FB1098" w:rsidRPr="003B4448">
        <w:rPr>
          <w:rFonts w:cstheme="minorHAnsi"/>
          <w:lang w:val="fr-CA"/>
        </w:rPr>
        <w:t xml:space="preserve">y compris </w:t>
      </w:r>
      <w:r w:rsidR="003F7D37" w:rsidRPr="003B4448">
        <w:rPr>
          <w:rFonts w:cstheme="minorHAnsi"/>
          <w:lang w:val="fr-CA"/>
        </w:rPr>
        <w:t>les lieux de télétravail</w:t>
      </w:r>
      <w:r w:rsidR="00FB1098" w:rsidRPr="003B4448">
        <w:rPr>
          <w:rFonts w:cstheme="minorHAnsi"/>
          <w:lang w:val="fr-CA"/>
        </w:rPr>
        <w:t>,</w:t>
      </w:r>
      <w:r w:rsidR="003F7D37" w:rsidRPr="003B4448">
        <w:rPr>
          <w:rFonts w:cstheme="minorHAnsi"/>
          <w:lang w:val="fr-CA"/>
        </w:rPr>
        <w:t xml:space="preserve"> le cas échéant</w:t>
      </w:r>
      <w:r w:rsidRPr="003B4448">
        <w:rPr>
          <w:rFonts w:cstheme="minorHAnsi"/>
          <w:lang w:val="fr-CA"/>
        </w:rPr>
        <w:t>;</w:t>
      </w:r>
    </w:p>
    <w:p w14:paraId="6D7025B5" w14:textId="45A0A80B" w:rsidR="006D2DAC" w:rsidRPr="003B4448" w:rsidRDefault="006E6619"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 xml:space="preserve">tout autre </w:t>
      </w:r>
      <w:r w:rsidR="003F7D37" w:rsidRPr="003B4448">
        <w:rPr>
          <w:rFonts w:cstheme="minorHAnsi"/>
          <w:lang w:val="fr-CA"/>
        </w:rPr>
        <w:t>lieu</w:t>
      </w:r>
      <w:r w:rsidRPr="003B4448">
        <w:rPr>
          <w:rFonts w:cstheme="minorHAnsi"/>
          <w:lang w:val="fr-CA"/>
        </w:rPr>
        <w:t xml:space="preserve"> où les personnes </w:t>
      </w:r>
      <w:r w:rsidR="00007F83" w:rsidRPr="003B4448">
        <w:rPr>
          <w:rFonts w:cstheme="minorHAnsi"/>
          <w:lang w:val="fr-CA"/>
        </w:rPr>
        <w:t xml:space="preserve">sont susceptibles de </w:t>
      </w:r>
      <w:r w:rsidRPr="003B4448">
        <w:rPr>
          <w:rFonts w:cstheme="minorHAnsi"/>
          <w:lang w:val="fr-CA"/>
        </w:rPr>
        <w:t xml:space="preserve">se trouver dans le cadre de leur emploi (ex. : </w:t>
      </w:r>
      <w:r w:rsidR="00007F83" w:rsidRPr="003B4448">
        <w:rPr>
          <w:rFonts w:cstheme="minorHAnsi"/>
          <w:lang w:val="fr-CA"/>
        </w:rPr>
        <w:t xml:space="preserve">aires communes dans les locaux de l’employeur, lors de </w:t>
      </w:r>
      <w:r w:rsidRPr="003B4448">
        <w:rPr>
          <w:rFonts w:cstheme="minorHAnsi"/>
          <w:lang w:val="fr-CA"/>
        </w:rPr>
        <w:t xml:space="preserve">réunions, </w:t>
      </w:r>
      <w:r w:rsidR="00FB1098" w:rsidRPr="003B4448">
        <w:rPr>
          <w:rFonts w:cstheme="minorHAnsi"/>
          <w:lang w:val="fr-CA"/>
        </w:rPr>
        <w:t xml:space="preserve">de </w:t>
      </w:r>
      <w:r w:rsidRPr="003B4448">
        <w:rPr>
          <w:rFonts w:cstheme="minorHAnsi"/>
          <w:lang w:val="fr-CA"/>
        </w:rPr>
        <w:t xml:space="preserve">formations, </w:t>
      </w:r>
      <w:r w:rsidR="00FB1098" w:rsidRPr="003B4448">
        <w:rPr>
          <w:rFonts w:cstheme="minorHAnsi"/>
          <w:lang w:val="fr-CA"/>
        </w:rPr>
        <w:t xml:space="preserve">de </w:t>
      </w:r>
      <w:r w:rsidRPr="003B4448">
        <w:rPr>
          <w:rFonts w:cstheme="minorHAnsi"/>
          <w:lang w:val="fr-CA"/>
        </w:rPr>
        <w:t>déplacements</w:t>
      </w:r>
      <w:r w:rsidR="00FB1098" w:rsidRPr="003B4448">
        <w:rPr>
          <w:rFonts w:cstheme="minorHAnsi"/>
          <w:lang w:val="fr-CA"/>
        </w:rPr>
        <w:t>);</w:t>
      </w:r>
      <w:r w:rsidR="00007F83" w:rsidRPr="003B4448">
        <w:rPr>
          <w:rFonts w:cstheme="minorHAnsi"/>
          <w:lang w:val="fr-CA"/>
        </w:rPr>
        <w:t xml:space="preserve"> </w:t>
      </w:r>
    </w:p>
    <w:p w14:paraId="2CB29342" w14:textId="19C2A5D2" w:rsidR="006E6619" w:rsidRPr="003B4448" w:rsidRDefault="00FB1098"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lors d’</w:t>
      </w:r>
      <w:r w:rsidR="006E6619" w:rsidRPr="003B4448">
        <w:rPr>
          <w:rFonts w:cstheme="minorHAnsi"/>
          <w:lang w:val="fr-CA"/>
        </w:rPr>
        <w:t xml:space="preserve">activités sociales </w:t>
      </w:r>
      <w:r w:rsidR="00F9746B" w:rsidRPr="003B4448">
        <w:rPr>
          <w:rFonts w:cstheme="minorHAnsi"/>
          <w:lang w:val="fr-CA"/>
        </w:rPr>
        <w:t xml:space="preserve">liées </w:t>
      </w:r>
      <w:r w:rsidRPr="003B4448">
        <w:rPr>
          <w:rFonts w:cstheme="minorHAnsi"/>
          <w:lang w:val="fr-CA"/>
        </w:rPr>
        <w:t>au</w:t>
      </w:r>
      <w:r w:rsidR="00F9746B" w:rsidRPr="003B4448">
        <w:rPr>
          <w:rFonts w:cstheme="minorHAnsi"/>
          <w:lang w:val="fr-CA"/>
        </w:rPr>
        <w:t xml:space="preserve"> travail</w:t>
      </w:r>
      <w:r w:rsidR="006D2DAC" w:rsidRPr="003B4448">
        <w:rPr>
          <w:rFonts w:cstheme="minorHAnsi"/>
          <w:lang w:val="fr-CA"/>
        </w:rPr>
        <w:t>.</w:t>
      </w:r>
    </w:p>
    <w:p w14:paraId="57C24BC4" w14:textId="77777777" w:rsidR="00007F83" w:rsidRPr="008D5118" w:rsidRDefault="00007F83" w:rsidP="00BF0C31">
      <w:pPr>
        <w:pStyle w:val="Default"/>
        <w:ind w:left="720"/>
        <w:jc w:val="both"/>
        <w:rPr>
          <w:rFonts w:asciiTheme="minorHAnsi" w:hAnsiTheme="minorHAnsi" w:cstheme="minorHAnsi"/>
          <w:color w:val="auto"/>
          <w:sz w:val="22"/>
          <w:szCs w:val="22"/>
        </w:rPr>
      </w:pPr>
    </w:p>
    <w:p w14:paraId="59C80EB6" w14:textId="19CED8BD" w:rsidR="006E6619" w:rsidRPr="008D5118" w:rsidRDefault="00007F83" w:rsidP="00BF0C31">
      <w:pPr>
        <w:shd w:val="clear" w:color="auto" w:fill="FFFFFF"/>
        <w:spacing w:after="0" w:line="240" w:lineRule="auto"/>
        <w:jc w:val="both"/>
        <w:rPr>
          <w:rFonts w:eastAsia="Times New Roman" w:cstheme="minorHAnsi"/>
          <w:lang w:val="fr-CA" w:eastAsia="fr-CA"/>
        </w:rPr>
      </w:pPr>
      <w:r w:rsidRPr="008D5118">
        <w:rPr>
          <w:rFonts w:cstheme="minorHAnsi"/>
          <w:lang w:val="fr-CA"/>
        </w:rPr>
        <w:t xml:space="preserve">La présente politique vise également </w:t>
      </w:r>
      <w:r w:rsidR="006E6619" w:rsidRPr="008D5118">
        <w:rPr>
          <w:rFonts w:cstheme="minorHAnsi"/>
          <w:lang w:val="fr-CA"/>
        </w:rPr>
        <w:t>les communications</w:t>
      </w:r>
      <w:r w:rsidRPr="008D5118">
        <w:rPr>
          <w:rFonts w:cstheme="minorHAnsi"/>
          <w:lang w:val="fr-CA"/>
        </w:rPr>
        <w:t xml:space="preserve"> transmises ou reçues </w:t>
      </w:r>
      <w:r w:rsidR="006E6619" w:rsidRPr="008D5118">
        <w:rPr>
          <w:rFonts w:cstheme="minorHAnsi"/>
          <w:lang w:val="fr-CA"/>
        </w:rPr>
        <w:t>par tout moyen</w:t>
      </w:r>
      <w:r w:rsidR="005C5B22" w:rsidRPr="008D5118">
        <w:rPr>
          <w:rFonts w:cstheme="minorHAnsi"/>
          <w:lang w:val="fr-CA"/>
        </w:rPr>
        <w:t>,</w:t>
      </w:r>
      <w:r w:rsidR="006E6619" w:rsidRPr="008D5118">
        <w:rPr>
          <w:rFonts w:cstheme="minorHAnsi"/>
          <w:lang w:val="fr-CA"/>
        </w:rPr>
        <w:t xml:space="preserve"> technologique ou autre</w:t>
      </w:r>
      <w:r w:rsidRPr="008D5118">
        <w:rPr>
          <w:rFonts w:cstheme="minorHAnsi"/>
          <w:lang w:val="fr-CA"/>
        </w:rPr>
        <w:t>,</w:t>
      </w:r>
      <w:r w:rsidR="00D958BB" w:rsidRPr="008D5118">
        <w:rPr>
          <w:rFonts w:cstheme="minorHAnsi"/>
          <w:lang w:val="fr-CA"/>
        </w:rPr>
        <w:t xml:space="preserve"> </w:t>
      </w:r>
      <w:r w:rsidR="005C5B22" w:rsidRPr="008D5118">
        <w:rPr>
          <w:rFonts w:cstheme="minorHAnsi"/>
          <w:lang w:val="fr-CA"/>
        </w:rPr>
        <w:t>dans un contexte de</w:t>
      </w:r>
      <w:r w:rsidRPr="008D5118">
        <w:rPr>
          <w:rFonts w:cstheme="minorHAnsi"/>
          <w:lang w:val="fr-CA"/>
        </w:rPr>
        <w:t xml:space="preserve"> travail</w:t>
      </w:r>
      <w:r w:rsidR="00342513" w:rsidRPr="008D5118">
        <w:rPr>
          <w:rFonts w:cstheme="minorHAnsi"/>
          <w:lang w:val="fr-CA"/>
        </w:rPr>
        <w:t xml:space="preserve"> (</w:t>
      </w:r>
      <w:r w:rsidR="00342513" w:rsidRPr="008D5118">
        <w:rPr>
          <w:rFonts w:eastAsia="Times New Roman" w:cstheme="minorHAnsi"/>
          <w:lang w:val="fr-CA" w:eastAsia="fr-CA"/>
        </w:rPr>
        <w:t>ex.</w:t>
      </w:r>
      <w:r w:rsidR="00D14535" w:rsidRPr="008D5118">
        <w:rPr>
          <w:rFonts w:eastAsia="Times New Roman" w:cstheme="minorHAnsi"/>
          <w:lang w:val="fr-CA" w:eastAsia="fr-CA"/>
        </w:rPr>
        <w:t> </w:t>
      </w:r>
      <w:r w:rsidR="00342513" w:rsidRPr="008D5118">
        <w:rPr>
          <w:rFonts w:eastAsia="Times New Roman" w:cstheme="minorHAnsi"/>
          <w:lang w:val="fr-CA" w:eastAsia="fr-CA"/>
        </w:rPr>
        <w:t>: médias sociaux, courriels, textos, affichage, lettres).</w:t>
      </w:r>
    </w:p>
    <w:p w14:paraId="6AE93DBF" w14:textId="77777777" w:rsidR="006E6619" w:rsidRPr="008D5118" w:rsidRDefault="006E6619" w:rsidP="00BF0C31">
      <w:pPr>
        <w:spacing w:line="240" w:lineRule="auto"/>
        <w:jc w:val="both"/>
        <w:rPr>
          <w:rFonts w:cstheme="minorHAnsi"/>
          <w:b/>
          <w:lang w:val="fr-CA"/>
        </w:rPr>
      </w:pPr>
    </w:p>
    <w:p w14:paraId="10F2BC3B" w14:textId="77777777" w:rsidR="006E6619" w:rsidRPr="008D5118" w:rsidRDefault="006E6619" w:rsidP="00BF0C31">
      <w:pPr>
        <w:spacing w:line="240" w:lineRule="auto"/>
        <w:jc w:val="both"/>
        <w:rPr>
          <w:rFonts w:cstheme="minorHAnsi"/>
          <w:b/>
          <w:smallCaps/>
          <w:lang w:val="fr-CA"/>
        </w:rPr>
      </w:pPr>
      <w:r w:rsidRPr="008D5118">
        <w:rPr>
          <w:rFonts w:cstheme="minorHAnsi"/>
          <w:b/>
          <w:smallCaps/>
          <w:lang w:val="fr-CA"/>
        </w:rPr>
        <w:t>3) DÉFINITION</w:t>
      </w:r>
    </w:p>
    <w:p w14:paraId="4B2BD004" w14:textId="77777777" w:rsidR="006E6619" w:rsidRPr="008D5118" w:rsidRDefault="006E6619" w:rsidP="00BF0C31">
      <w:pPr>
        <w:spacing w:line="240" w:lineRule="auto"/>
        <w:jc w:val="both"/>
        <w:rPr>
          <w:rFonts w:cstheme="minorHAnsi"/>
          <w:lang w:val="fr-CA"/>
        </w:rPr>
      </w:pPr>
      <w:r w:rsidRPr="008D5118">
        <w:rPr>
          <w:rFonts w:cstheme="minorHAnsi"/>
          <w:lang w:val="fr-CA"/>
        </w:rPr>
        <w:t xml:space="preserve">La </w:t>
      </w:r>
      <w:r w:rsidRPr="008D5118">
        <w:rPr>
          <w:rFonts w:cstheme="minorHAnsi"/>
          <w:i/>
          <w:iCs/>
          <w:lang w:val="fr-CA"/>
        </w:rPr>
        <w:t>Loi sur les normes du travail</w:t>
      </w:r>
      <w:r w:rsidRPr="008D5118">
        <w:rPr>
          <w:rFonts w:cstheme="minorHAnsi"/>
          <w:lang w:val="fr-CA"/>
        </w:rPr>
        <w:t xml:space="preserve"> définit le harcèlement psychologique comme suit</w:t>
      </w:r>
      <w:r w:rsidRPr="008D5118">
        <w:rPr>
          <w:rStyle w:val="Appelnotedebasdep"/>
          <w:rFonts w:cstheme="minorHAnsi"/>
        </w:rPr>
        <w:footnoteReference w:id="1"/>
      </w:r>
      <w:r w:rsidRPr="008D5118">
        <w:rPr>
          <w:rFonts w:cstheme="minorHAnsi"/>
          <w:lang w:val="fr-CA"/>
        </w:rPr>
        <w:t xml:space="preserve"> : </w:t>
      </w:r>
    </w:p>
    <w:p w14:paraId="6AD80636" w14:textId="77777777" w:rsidR="006E6619" w:rsidRPr="008D5118" w:rsidRDefault="006E6619" w:rsidP="00BF0C31">
      <w:pPr>
        <w:spacing w:line="240" w:lineRule="auto"/>
        <w:jc w:val="both"/>
        <w:rPr>
          <w:rFonts w:cstheme="minorHAnsi"/>
          <w:lang w:val="fr-CA"/>
        </w:rPr>
      </w:pPr>
      <w:r w:rsidRPr="008D5118">
        <w:rPr>
          <w:rFonts w:cstheme="minorHAnsi"/>
          <w:lang w:val="fr-CA"/>
        </w:rPr>
        <w:t xml:space="preserve">« Une conduite vexatoire se manifestant soit par des comportements, des paroles, des actes ou des gestes répétés, qui sont hostiles ou non désirés, laquelle porte atteinte à la dignité ou à l’intégrité psychologique ou physique du salarié et qui entraîne, pour celui-ci, un milieu de travail néfaste. Pour plus de précision, le harcèlement psychologique comprend une telle conduite lorsqu’elle se manifeste par de telles paroles, de tels actes ou de tels gestes à caractère sexuel. </w:t>
      </w:r>
    </w:p>
    <w:p w14:paraId="7C7340DF" w14:textId="77777777" w:rsidR="006E6619" w:rsidRPr="008D5118" w:rsidRDefault="006E6619" w:rsidP="00BF0C31">
      <w:pPr>
        <w:spacing w:line="240" w:lineRule="auto"/>
        <w:jc w:val="both"/>
        <w:rPr>
          <w:rFonts w:cstheme="minorHAnsi"/>
          <w:lang w:val="fr-CA"/>
        </w:rPr>
      </w:pPr>
      <w:r w:rsidRPr="008D5118">
        <w:rPr>
          <w:rFonts w:cstheme="minorHAnsi"/>
          <w:lang w:val="fr-CA"/>
        </w:rPr>
        <w:t>Une seule conduite grave peut aussi constituer du harcèlement psychologique si elle porte une telle atteinte et produit un effet nocif continu pour le salarié. »</w:t>
      </w:r>
    </w:p>
    <w:p w14:paraId="6C8CA392" w14:textId="7CF79232" w:rsidR="006E6619" w:rsidRPr="008D5118" w:rsidRDefault="00931293" w:rsidP="00BF0C31">
      <w:pPr>
        <w:spacing w:after="0" w:line="240" w:lineRule="auto"/>
        <w:ind w:right="-51"/>
        <w:jc w:val="both"/>
        <w:rPr>
          <w:rFonts w:eastAsia="Calibri" w:cstheme="minorHAnsi"/>
          <w:i/>
          <w:spacing w:val="1"/>
          <w:lang w:val="fr-CA"/>
        </w:rPr>
      </w:pPr>
      <w:r w:rsidRPr="008D5118">
        <w:rPr>
          <w:rFonts w:eastAsia="Calibri" w:cstheme="minorHAnsi"/>
          <w:spacing w:val="1"/>
          <w:lang w:val="fr-CA"/>
        </w:rPr>
        <w:t xml:space="preserve">Cette </w:t>
      </w:r>
      <w:r w:rsidR="006E6619" w:rsidRPr="008D5118">
        <w:rPr>
          <w:rFonts w:eastAsia="Calibri" w:cstheme="minorHAnsi"/>
          <w:spacing w:val="1"/>
          <w:lang w:val="fr-CA"/>
        </w:rPr>
        <w:t xml:space="preserve">définition inclut le harcèlement </w:t>
      </w:r>
      <w:r w:rsidR="00E4155C" w:rsidRPr="008D5118">
        <w:rPr>
          <w:rFonts w:eastAsia="Calibri" w:cstheme="minorHAnsi"/>
          <w:spacing w:val="1"/>
          <w:lang w:val="fr-CA"/>
        </w:rPr>
        <w:t xml:space="preserve">à caractère </w:t>
      </w:r>
      <w:r w:rsidR="006E6619" w:rsidRPr="008D5118">
        <w:rPr>
          <w:rFonts w:eastAsia="Calibri" w:cstheme="minorHAnsi"/>
          <w:spacing w:val="1"/>
          <w:lang w:val="fr-CA"/>
        </w:rPr>
        <w:t xml:space="preserve">discriminatoire lié à un des motifs prévus à la </w:t>
      </w:r>
      <w:r w:rsidR="006E6619" w:rsidRPr="008D5118">
        <w:rPr>
          <w:rFonts w:eastAsia="Calibri" w:cstheme="minorHAnsi"/>
          <w:i/>
          <w:spacing w:val="1"/>
          <w:lang w:val="fr-CA"/>
        </w:rPr>
        <w:t>Charte des droits et libertés de la personne</w:t>
      </w:r>
      <w:r w:rsidR="006E6619" w:rsidRPr="008D5118">
        <w:rPr>
          <w:rStyle w:val="Appelnotedebasdep"/>
          <w:rFonts w:eastAsia="Calibri" w:cstheme="minorHAnsi"/>
          <w:i/>
          <w:spacing w:val="1"/>
          <w:lang w:val="fr-CA"/>
        </w:rPr>
        <w:footnoteReference w:id="2"/>
      </w:r>
      <w:r w:rsidR="006E6619" w:rsidRPr="008D5118">
        <w:rPr>
          <w:rFonts w:eastAsia="Calibri" w:cstheme="minorHAnsi"/>
          <w:i/>
          <w:spacing w:val="1"/>
          <w:lang w:val="fr-CA"/>
        </w:rPr>
        <w:t>.</w:t>
      </w:r>
    </w:p>
    <w:p w14:paraId="6A6BFBEB" w14:textId="77777777" w:rsidR="006E6619" w:rsidRPr="008D5118" w:rsidRDefault="006E6619" w:rsidP="00BF0C31">
      <w:pPr>
        <w:spacing w:before="9" w:after="0" w:line="240" w:lineRule="auto"/>
        <w:ind w:right="-51"/>
        <w:jc w:val="both"/>
        <w:rPr>
          <w:rFonts w:cstheme="minorHAnsi"/>
          <w:i/>
          <w:lang w:val="fr-CA"/>
        </w:rPr>
      </w:pPr>
    </w:p>
    <w:p w14:paraId="2AE5E0C1" w14:textId="77777777" w:rsidR="006E6619" w:rsidRPr="008D5118" w:rsidRDefault="006E6619" w:rsidP="00BF0C31">
      <w:pPr>
        <w:spacing w:line="240" w:lineRule="auto"/>
        <w:jc w:val="both"/>
        <w:rPr>
          <w:rFonts w:cstheme="minorHAnsi"/>
          <w:b/>
          <w:lang w:val="fr-CA"/>
        </w:rPr>
      </w:pPr>
    </w:p>
    <w:p w14:paraId="0FFB424F" w14:textId="77777777" w:rsidR="009B7578" w:rsidRPr="008D5118" w:rsidRDefault="009B7578" w:rsidP="00BF0C31">
      <w:pPr>
        <w:spacing w:line="240" w:lineRule="auto"/>
        <w:jc w:val="both"/>
        <w:rPr>
          <w:rFonts w:cstheme="minorHAnsi"/>
          <w:b/>
          <w:lang w:val="fr-CA"/>
        </w:rPr>
      </w:pPr>
    </w:p>
    <w:p w14:paraId="63494F32" w14:textId="77777777" w:rsidR="009B7578" w:rsidRPr="008D5118" w:rsidRDefault="009B7578" w:rsidP="00BF0C31">
      <w:pPr>
        <w:spacing w:line="240" w:lineRule="auto"/>
        <w:jc w:val="both"/>
        <w:rPr>
          <w:rFonts w:cstheme="minorHAnsi"/>
          <w:b/>
          <w:lang w:val="fr-CA"/>
        </w:rPr>
      </w:pPr>
    </w:p>
    <w:p w14:paraId="7F5F691F" w14:textId="77777777" w:rsidR="009B7578" w:rsidRPr="008D5118" w:rsidRDefault="009B7578" w:rsidP="00BF0C31">
      <w:pPr>
        <w:spacing w:line="240" w:lineRule="auto"/>
        <w:jc w:val="both"/>
        <w:rPr>
          <w:rFonts w:cstheme="minorHAnsi"/>
          <w:b/>
          <w:lang w:val="fr-CA"/>
        </w:rPr>
      </w:pPr>
    </w:p>
    <w:p w14:paraId="4F9F4F1C" w14:textId="30916DCD" w:rsidR="002E7CA1" w:rsidRPr="008D5118" w:rsidRDefault="006E6619" w:rsidP="00BF0C31">
      <w:pPr>
        <w:spacing w:line="240" w:lineRule="auto"/>
        <w:jc w:val="both"/>
        <w:rPr>
          <w:rFonts w:cstheme="minorHAnsi"/>
          <w:b/>
          <w:smallCaps/>
          <w:lang w:val="fr-CA"/>
        </w:rPr>
      </w:pPr>
      <w:r w:rsidRPr="008D5118">
        <w:rPr>
          <w:rFonts w:cstheme="minorHAnsi"/>
          <w:b/>
          <w:smallCaps/>
          <w:lang w:val="fr-CA"/>
        </w:rPr>
        <w:lastRenderedPageBreak/>
        <w:t xml:space="preserve">4) ÉNONCÉ DE POLITIQUE </w:t>
      </w:r>
      <w:r w:rsidRPr="008D5118" w:rsidDel="006D2BC0">
        <w:rPr>
          <w:rFonts w:cstheme="minorHAnsi"/>
          <w:b/>
          <w:smallCaps/>
          <w:lang w:val="fr-CA"/>
        </w:rPr>
        <w:t xml:space="preserve"> </w:t>
      </w:r>
    </w:p>
    <w:p w14:paraId="0EA12620" w14:textId="31F3EBD6" w:rsidR="00B340AB" w:rsidRPr="008D5118" w:rsidRDefault="00B340AB" w:rsidP="00BF0C31">
      <w:pPr>
        <w:spacing w:line="240" w:lineRule="auto"/>
        <w:jc w:val="both"/>
        <w:rPr>
          <w:rFonts w:cstheme="minorHAnsi"/>
          <w:b/>
          <w:bCs/>
          <w:lang w:val="fr-CA"/>
        </w:rPr>
      </w:pPr>
      <w:r w:rsidRPr="008D5118">
        <w:rPr>
          <w:rFonts w:cstheme="minorHAnsi"/>
          <w:b/>
          <w:bCs/>
          <w:lang w:val="fr-CA"/>
        </w:rPr>
        <w:t xml:space="preserve">a) </w:t>
      </w:r>
      <w:r w:rsidR="00A418D4" w:rsidRPr="008D5118">
        <w:rPr>
          <w:rFonts w:cstheme="minorHAnsi"/>
          <w:b/>
          <w:bCs/>
          <w:lang w:val="fr-CA"/>
        </w:rPr>
        <w:t xml:space="preserve">Règle </w:t>
      </w:r>
      <w:r w:rsidR="001073B3" w:rsidRPr="008D5118">
        <w:rPr>
          <w:rFonts w:cstheme="minorHAnsi"/>
          <w:b/>
          <w:bCs/>
          <w:lang w:val="fr-CA"/>
        </w:rPr>
        <w:t>de l’administration</w:t>
      </w:r>
    </w:p>
    <w:p w14:paraId="30E35A0A" w14:textId="1D4A1331" w:rsidR="006E6619" w:rsidRPr="008D5118" w:rsidRDefault="006E6619" w:rsidP="00BF0C31">
      <w:pPr>
        <w:spacing w:line="240" w:lineRule="auto"/>
        <w:jc w:val="both"/>
        <w:rPr>
          <w:rFonts w:cstheme="minorHAnsi"/>
          <w:lang w:val="fr-CA"/>
        </w:rPr>
      </w:pPr>
      <w:r w:rsidRPr="008D5118">
        <w:rPr>
          <w:rFonts w:cstheme="minorHAnsi"/>
          <w:i/>
          <w:iCs/>
          <w:lang w:val="fr-CA"/>
        </w:rPr>
        <w:t>[Nom de l’</w:t>
      </w:r>
      <w:r w:rsidR="001073B3" w:rsidRPr="008D5118">
        <w:rPr>
          <w:rFonts w:cstheme="minorHAnsi"/>
          <w:i/>
          <w:iCs/>
          <w:lang w:val="fr-CA"/>
        </w:rPr>
        <w:t>entreprise/employeur/organisation</w:t>
      </w:r>
      <w:r w:rsidRPr="008D5118">
        <w:rPr>
          <w:rFonts w:cstheme="minorHAnsi"/>
          <w:i/>
          <w:iCs/>
          <w:lang w:val="fr-CA"/>
        </w:rPr>
        <w:t>]</w:t>
      </w:r>
      <w:r w:rsidRPr="008D5118">
        <w:rPr>
          <w:rFonts w:cstheme="minorHAnsi"/>
          <w:lang w:val="fr-CA"/>
        </w:rPr>
        <w:t xml:space="preserve"> ne tolère ni n’admet aucune forme de harcèlement </w:t>
      </w:r>
      <w:r w:rsidR="00931293" w:rsidRPr="008D5118">
        <w:rPr>
          <w:rFonts w:cstheme="minorHAnsi"/>
          <w:lang w:val="fr-CA"/>
        </w:rPr>
        <w:t>en contexte de travail</w:t>
      </w:r>
      <w:r w:rsidRPr="008D5118">
        <w:rPr>
          <w:rFonts w:cstheme="minorHAnsi"/>
          <w:lang w:val="fr-CA"/>
        </w:rPr>
        <w:t xml:space="preserve">, que ce soit : </w:t>
      </w:r>
    </w:p>
    <w:p w14:paraId="1D01FB24" w14:textId="77777777" w:rsidR="006E6619" w:rsidRPr="003B4448" w:rsidRDefault="006E6619"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par des gestionnaires envers des personnes salariées;</w:t>
      </w:r>
    </w:p>
    <w:p w14:paraId="700C4ED2" w14:textId="77777777" w:rsidR="006E6619" w:rsidRPr="008D5118" w:rsidRDefault="006E6619" w:rsidP="00BF0C31">
      <w:pPr>
        <w:pStyle w:val="Paragraphedeliste"/>
        <w:widowControl/>
        <w:numPr>
          <w:ilvl w:val="0"/>
          <w:numId w:val="38"/>
        </w:numPr>
        <w:shd w:val="clear" w:color="auto" w:fill="FFFFFF" w:themeFill="background1"/>
        <w:spacing w:after="0" w:line="240" w:lineRule="auto"/>
        <w:ind w:left="709"/>
        <w:jc w:val="both"/>
        <w:rPr>
          <w:rFonts w:cstheme="minorHAnsi"/>
        </w:rPr>
      </w:pPr>
      <w:r w:rsidRPr="008D5118">
        <w:rPr>
          <w:rFonts w:cstheme="minorHAnsi"/>
        </w:rPr>
        <w:t xml:space="preserve">entre des </w:t>
      </w:r>
      <w:proofErr w:type="spellStart"/>
      <w:proofErr w:type="gramStart"/>
      <w:r w:rsidRPr="008D5118">
        <w:rPr>
          <w:rFonts w:cstheme="minorHAnsi"/>
        </w:rPr>
        <w:t>collègues</w:t>
      </w:r>
      <w:proofErr w:type="spellEnd"/>
      <w:r w:rsidRPr="008D5118">
        <w:rPr>
          <w:rFonts w:cstheme="minorHAnsi"/>
        </w:rPr>
        <w:t>;</w:t>
      </w:r>
      <w:proofErr w:type="gramEnd"/>
    </w:p>
    <w:p w14:paraId="2338B7B7" w14:textId="77777777" w:rsidR="006E6619" w:rsidRPr="003B4448" w:rsidRDefault="006E6619"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par des personnes salariées envers leurs supérieurs;</w:t>
      </w:r>
    </w:p>
    <w:p w14:paraId="51ECB0D6" w14:textId="77777777" w:rsidR="006E6619" w:rsidRPr="003B4448" w:rsidRDefault="006E6619"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 xml:space="preserve">de la part de toute personne qui lui est associée : représentant, client, usager, fournisseur, visiteur ou autre. </w:t>
      </w:r>
    </w:p>
    <w:p w14:paraId="0048D4EB" w14:textId="77777777" w:rsidR="006E6619" w:rsidRPr="008D5118" w:rsidRDefault="006E6619" w:rsidP="00BF0C31">
      <w:pPr>
        <w:pStyle w:val="Default"/>
        <w:jc w:val="both"/>
        <w:rPr>
          <w:rFonts w:asciiTheme="minorHAnsi" w:hAnsiTheme="minorHAnsi" w:cstheme="minorHAnsi"/>
          <w:color w:val="auto"/>
          <w:sz w:val="22"/>
          <w:szCs w:val="22"/>
        </w:rPr>
      </w:pPr>
    </w:p>
    <w:p w14:paraId="505AA661" w14:textId="3DCEF32D" w:rsidR="0040621E" w:rsidRPr="008D5118" w:rsidRDefault="0040621E" w:rsidP="00BF0C31">
      <w:pPr>
        <w:spacing w:after="0" w:line="240" w:lineRule="auto"/>
        <w:ind w:right="-51"/>
        <w:jc w:val="both"/>
        <w:rPr>
          <w:rFonts w:eastAsia="Calibri" w:cstheme="minorHAnsi"/>
          <w:spacing w:val="1"/>
          <w:lang w:val="fr-CA"/>
        </w:rPr>
      </w:pPr>
      <w:r w:rsidRPr="008D5118">
        <w:rPr>
          <w:rFonts w:eastAsia="Calibri" w:cstheme="minorHAnsi"/>
          <w:spacing w:val="1"/>
          <w:lang w:val="fr-CA"/>
        </w:rPr>
        <w:t xml:space="preserve">Toute personne qui commet un manquement à la présente politique fera l’objet de mesures disciplinaires appropriées. Le choix de la mesure applicable tiendra compte de la gravité et des conséquences du ou des gestes ainsi que du dossier antérieur de la personne qui les a posés. </w:t>
      </w:r>
    </w:p>
    <w:p w14:paraId="40ADC3E2" w14:textId="77777777" w:rsidR="0040621E" w:rsidRPr="008D5118" w:rsidRDefault="0040621E" w:rsidP="00BF0C31">
      <w:pPr>
        <w:spacing w:after="0" w:line="240" w:lineRule="auto"/>
        <w:jc w:val="both"/>
        <w:rPr>
          <w:rFonts w:eastAsia="Times New Roman" w:cstheme="minorHAnsi"/>
          <w:lang w:val="fr-CA" w:eastAsia="fr-CA"/>
        </w:rPr>
      </w:pPr>
    </w:p>
    <w:p w14:paraId="65409D7A" w14:textId="77777777" w:rsidR="0040621E" w:rsidRPr="008D5118" w:rsidRDefault="0040621E" w:rsidP="00BF0C31">
      <w:pPr>
        <w:spacing w:after="0" w:line="240" w:lineRule="auto"/>
        <w:jc w:val="both"/>
        <w:rPr>
          <w:rFonts w:cstheme="minorHAnsi"/>
          <w:lang w:val="fr-CA"/>
        </w:rPr>
      </w:pPr>
      <w:r w:rsidRPr="008D5118">
        <w:rPr>
          <w:rFonts w:eastAsia="Times New Roman" w:cstheme="minorHAnsi"/>
          <w:lang w:val="fr-CA" w:eastAsia="fr-CA"/>
        </w:rPr>
        <w:t xml:space="preserve">La personne qui déposerait des accusations mensongères dans le but de nuire est également passible de mesures disciplinaires appropriées.  </w:t>
      </w:r>
    </w:p>
    <w:p w14:paraId="12BD33A4" w14:textId="77777777" w:rsidR="00DB7213" w:rsidRPr="003B4448" w:rsidRDefault="00DB7213" w:rsidP="00BF0C31">
      <w:pPr>
        <w:pStyle w:val="Paragraphedeliste"/>
        <w:spacing w:line="240" w:lineRule="auto"/>
        <w:jc w:val="both"/>
        <w:rPr>
          <w:rFonts w:cstheme="minorHAnsi"/>
          <w:lang w:val="fr-CA"/>
        </w:rPr>
      </w:pPr>
    </w:p>
    <w:p w14:paraId="0E886EDA" w14:textId="0DA06B80" w:rsidR="00DB7213" w:rsidRPr="008D5118" w:rsidRDefault="00B340AB" w:rsidP="00BF0C31">
      <w:pPr>
        <w:spacing w:line="240" w:lineRule="auto"/>
        <w:jc w:val="both"/>
        <w:rPr>
          <w:rFonts w:cstheme="minorHAnsi"/>
          <w:b/>
          <w:bCs/>
          <w:lang w:val="fr-CA"/>
        </w:rPr>
      </w:pPr>
      <w:r w:rsidRPr="008D5118">
        <w:rPr>
          <w:rFonts w:cstheme="minorHAnsi"/>
          <w:b/>
          <w:bCs/>
          <w:lang w:val="fr-CA"/>
        </w:rPr>
        <w:t xml:space="preserve">b) </w:t>
      </w:r>
      <w:r w:rsidR="00DD6A8F" w:rsidRPr="008D5118">
        <w:rPr>
          <w:rFonts w:cstheme="minorHAnsi"/>
          <w:b/>
          <w:bCs/>
          <w:lang w:val="fr-CA"/>
        </w:rPr>
        <w:t>R</w:t>
      </w:r>
      <w:r w:rsidR="002E7CA1" w:rsidRPr="008D5118">
        <w:rPr>
          <w:rFonts w:cstheme="minorHAnsi"/>
          <w:b/>
          <w:bCs/>
          <w:lang w:val="fr-CA"/>
        </w:rPr>
        <w:t>esponsabilités du personnel</w:t>
      </w:r>
      <w:r w:rsidR="00DB7213" w:rsidRPr="008D5118">
        <w:rPr>
          <w:rFonts w:cstheme="minorHAnsi"/>
          <w:b/>
          <w:bCs/>
          <w:lang w:val="fr-CA"/>
        </w:rPr>
        <w:t xml:space="preserve"> </w:t>
      </w:r>
    </w:p>
    <w:p w14:paraId="23115BA4" w14:textId="77777777" w:rsidR="00DB7213" w:rsidRPr="008D5118" w:rsidRDefault="00DB7213" w:rsidP="00BF0C31">
      <w:pPr>
        <w:spacing w:line="240" w:lineRule="auto"/>
        <w:jc w:val="both"/>
        <w:rPr>
          <w:rFonts w:cstheme="minorHAnsi"/>
          <w:lang w:val="fr-CA"/>
        </w:rPr>
      </w:pPr>
      <w:r w:rsidRPr="008D5118">
        <w:rPr>
          <w:rFonts w:cstheme="minorHAnsi"/>
          <w:lang w:val="fr-CA"/>
        </w:rPr>
        <w:t>Il appartient à tout le personnel d’adopter un comportement favorisant le maintien d’un milieu de travail exempt de harcèlement psychologique ou sexuel. À cet effet, les attentes envers tout membre du personnel sont les suivantes :</w:t>
      </w:r>
    </w:p>
    <w:p w14:paraId="6BF57020" w14:textId="4753DDEA" w:rsidR="00DB7213" w:rsidRPr="003B4448" w:rsidRDefault="00AF30E7"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c</w:t>
      </w:r>
      <w:r w:rsidR="00DB7213" w:rsidRPr="003B4448">
        <w:rPr>
          <w:rFonts w:cstheme="minorHAnsi"/>
          <w:lang w:val="fr-CA"/>
        </w:rPr>
        <w:t>ontribuer au maintien d’un milieu de travail exempt de harcèlement</w:t>
      </w:r>
      <w:r w:rsidRPr="003B4448">
        <w:rPr>
          <w:rFonts w:cstheme="minorHAnsi"/>
          <w:lang w:val="fr-CA"/>
        </w:rPr>
        <w:t>;</w:t>
      </w:r>
    </w:p>
    <w:p w14:paraId="41DB7BC1" w14:textId="7775284E" w:rsidR="00DB7213" w:rsidRPr="003B4448" w:rsidRDefault="00AF30E7"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r</w:t>
      </w:r>
      <w:r w:rsidR="00DB7213" w:rsidRPr="003B4448">
        <w:rPr>
          <w:rFonts w:cstheme="minorHAnsi"/>
          <w:lang w:val="fr-CA"/>
        </w:rPr>
        <w:t>especter les personnes dans le cadre de leur travail</w:t>
      </w:r>
      <w:r w:rsidRPr="003B4448">
        <w:rPr>
          <w:rFonts w:cstheme="minorHAnsi"/>
          <w:lang w:val="fr-CA"/>
        </w:rPr>
        <w:t>;</w:t>
      </w:r>
    </w:p>
    <w:p w14:paraId="1C2765F8" w14:textId="6498316B" w:rsidR="00DB7213" w:rsidRPr="003B4448" w:rsidRDefault="00AF30E7"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p</w:t>
      </w:r>
      <w:r w:rsidR="00DB7213" w:rsidRPr="003B4448">
        <w:rPr>
          <w:rFonts w:cstheme="minorHAnsi"/>
          <w:lang w:val="fr-CA"/>
        </w:rPr>
        <w:t>articiper aux mécanismes mis en place par l’employeur pour prévenir et faire cesser le harcèlement</w:t>
      </w:r>
      <w:r w:rsidRPr="003B4448">
        <w:rPr>
          <w:rFonts w:cstheme="minorHAnsi"/>
          <w:lang w:val="fr-CA"/>
        </w:rPr>
        <w:t>;</w:t>
      </w:r>
    </w:p>
    <w:p w14:paraId="2E7FA02E" w14:textId="0ECFBD5D" w:rsidR="00DB7213" w:rsidRPr="003B4448" w:rsidRDefault="00AF30E7"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s</w:t>
      </w:r>
      <w:r w:rsidR="00DB7213" w:rsidRPr="003B4448">
        <w:rPr>
          <w:rFonts w:cstheme="minorHAnsi"/>
          <w:lang w:val="fr-CA"/>
        </w:rPr>
        <w:t>ignaler dès que possible toute situation liée à du harcèlement à l’une des personnes désignées par l’employeur</w:t>
      </w:r>
      <w:r w:rsidR="00AD759B" w:rsidRPr="003B4448">
        <w:rPr>
          <w:rFonts w:cstheme="minorHAnsi"/>
          <w:lang w:val="fr-CA"/>
        </w:rPr>
        <w:t xml:space="preserve"> pour recevoir et prendre en charge les plaintes et les signalements</w:t>
      </w:r>
      <w:r w:rsidRPr="003B4448">
        <w:rPr>
          <w:rFonts w:cstheme="minorHAnsi"/>
          <w:lang w:val="fr-CA"/>
        </w:rPr>
        <w:t>.</w:t>
      </w:r>
    </w:p>
    <w:p w14:paraId="2D3D1E50" w14:textId="77777777" w:rsidR="00DB7213" w:rsidRPr="008D5118" w:rsidRDefault="00DB7213" w:rsidP="00BF0C31">
      <w:pPr>
        <w:pStyle w:val="Paragraphedeliste"/>
        <w:spacing w:line="240" w:lineRule="auto"/>
        <w:jc w:val="both"/>
        <w:rPr>
          <w:rFonts w:cstheme="minorHAnsi"/>
          <w:lang w:val="fr-CA"/>
        </w:rPr>
      </w:pPr>
    </w:p>
    <w:p w14:paraId="3FD62598" w14:textId="2FB47E26" w:rsidR="006E6619" w:rsidRPr="008D5118" w:rsidRDefault="00B340AB" w:rsidP="00BF0C31">
      <w:pPr>
        <w:spacing w:line="240" w:lineRule="auto"/>
        <w:jc w:val="both"/>
        <w:rPr>
          <w:rFonts w:cstheme="minorHAnsi"/>
          <w:b/>
          <w:bCs/>
          <w:lang w:val="fr-CA"/>
        </w:rPr>
      </w:pPr>
      <w:r w:rsidRPr="008D5118">
        <w:rPr>
          <w:rFonts w:cstheme="minorHAnsi"/>
          <w:b/>
          <w:bCs/>
          <w:lang w:val="fr-CA"/>
        </w:rPr>
        <w:t xml:space="preserve">c) </w:t>
      </w:r>
      <w:r w:rsidR="00DB7213" w:rsidRPr="008D5118">
        <w:rPr>
          <w:rFonts w:cstheme="minorHAnsi"/>
          <w:b/>
          <w:bCs/>
          <w:lang w:val="fr-CA"/>
        </w:rPr>
        <w:t>Pr</w:t>
      </w:r>
      <w:r w:rsidR="00D66609" w:rsidRPr="008D5118">
        <w:rPr>
          <w:rFonts w:cstheme="minorHAnsi"/>
          <w:b/>
          <w:bCs/>
          <w:lang w:val="fr-CA"/>
        </w:rPr>
        <w:t>évention du</w:t>
      </w:r>
      <w:r w:rsidR="00DB7213" w:rsidRPr="008D5118">
        <w:rPr>
          <w:rFonts w:cstheme="minorHAnsi"/>
          <w:b/>
          <w:bCs/>
          <w:lang w:val="fr-CA"/>
        </w:rPr>
        <w:t xml:space="preserve"> harcèlement psychologique ou sexuel</w:t>
      </w:r>
      <w:r w:rsidR="00DB7213" w:rsidRPr="008D5118" w:rsidDel="009B2734">
        <w:rPr>
          <w:rFonts w:cstheme="minorHAnsi"/>
          <w:b/>
          <w:bCs/>
          <w:lang w:val="fr-CA"/>
        </w:rPr>
        <w:t xml:space="preserve"> </w:t>
      </w:r>
    </w:p>
    <w:p w14:paraId="44458386" w14:textId="1091F38F" w:rsidR="00AD1154" w:rsidRPr="008D5118" w:rsidRDefault="006E6619" w:rsidP="00BF0C31">
      <w:pPr>
        <w:spacing w:line="240" w:lineRule="auto"/>
        <w:jc w:val="both"/>
        <w:rPr>
          <w:rFonts w:cstheme="minorHAnsi"/>
          <w:lang w:val="fr-CA"/>
        </w:rPr>
      </w:pPr>
      <w:r w:rsidRPr="008D5118">
        <w:rPr>
          <w:rFonts w:cstheme="minorHAnsi"/>
          <w:i/>
          <w:lang w:val="fr-CA"/>
        </w:rPr>
        <w:t>[Nom de l’</w:t>
      </w:r>
      <w:r w:rsidR="001073B3" w:rsidRPr="008D5118">
        <w:rPr>
          <w:rFonts w:cstheme="minorHAnsi"/>
          <w:i/>
          <w:lang w:val="fr-CA"/>
        </w:rPr>
        <w:t>entreprise/employeur/organisation</w:t>
      </w:r>
      <w:r w:rsidRPr="008D5118">
        <w:rPr>
          <w:rFonts w:cstheme="minorHAnsi"/>
          <w:i/>
          <w:lang w:val="fr-CA"/>
        </w:rPr>
        <w:t>]</w:t>
      </w:r>
      <w:r w:rsidRPr="008D5118">
        <w:rPr>
          <w:rFonts w:cstheme="minorHAnsi"/>
          <w:lang w:val="fr-CA"/>
        </w:rPr>
        <w:t xml:space="preserve"> s’engage à prendre les moyens raisonnables pour offrir un milieu de travail exempt de toute forme de harcèlement afin de protéger la dignité ainsi que l’intégrité psych</w:t>
      </w:r>
      <w:r w:rsidR="00634690" w:rsidRPr="008D5118">
        <w:rPr>
          <w:rFonts w:cstheme="minorHAnsi"/>
          <w:lang w:val="fr-CA"/>
        </w:rPr>
        <w:t>ique</w:t>
      </w:r>
      <w:r w:rsidRPr="008D5118">
        <w:rPr>
          <w:rFonts w:cstheme="minorHAnsi"/>
          <w:lang w:val="fr-CA"/>
        </w:rPr>
        <w:t xml:space="preserve"> et physique des personnes</w:t>
      </w:r>
      <w:r w:rsidR="00AD1154" w:rsidRPr="008D5118">
        <w:rPr>
          <w:rFonts w:cstheme="minorHAnsi"/>
          <w:lang w:val="fr-CA"/>
        </w:rPr>
        <w:t>.</w:t>
      </w:r>
    </w:p>
    <w:p w14:paraId="3CC208C5" w14:textId="11BE6309" w:rsidR="00342513" w:rsidRPr="008D5118" w:rsidRDefault="0045543E" w:rsidP="00BF0C31">
      <w:pPr>
        <w:spacing w:line="240" w:lineRule="auto"/>
        <w:jc w:val="both"/>
        <w:rPr>
          <w:rFonts w:eastAsia="Times New Roman" w:cstheme="minorHAnsi"/>
          <w:lang w:val="fr-CA" w:eastAsia="fr-CA"/>
        </w:rPr>
      </w:pPr>
      <w:r w:rsidRPr="008D5118">
        <w:rPr>
          <w:rFonts w:cstheme="minorHAnsi"/>
          <w:lang w:val="fr-CA"/>
        </w:rPr>
        <w:t>Conformément à ses obligation</w:t>
      </w:r>
      <w:r w:rsidR="00AF30E7" w:rsidRPr="008D5118">
        <w:rPr>
          <w:rFonts w:cstheme="minorHAnsi"/>
          <w:lang w:val="fr-CA"/>
        </w:rPr>
        <w:t>s</w:t>
      </w:r>
      <w:r w:rsidRPr="008D5118">
        <w:rPr>
          <w:rFonts w:cstheme="minorHAnsi"/>
          <w:lang w:val="fr-CA"/>
        </w:rPr>
        <w:t xml:space="preserve"> légales, l’e</w:t>
      </w:r>
      <w:r w:rsidR="001073B3" w:rsidRPr="008D5118">
        <w:rPr>
          <w:rFonts w:cstheme="minorHAnsi"/>
          <w:lang w:val="fr-CA"/>
        </w:rPr>
        <w:t>mployeur</w:t>
      </w:r>
      <w:r w:rsidRPr="008D5118">
        <w:rPr>
          <w:rFonts w:cstheme="minorHAnsi"/>
          <w:lang w:val="fr-CA"/>
        </w:rPr>
        <w:t xml:space="preserve"> met en place </w:t>
      </w:r>
      <w:r w:rsidR="00342513" w:rsidRPr="008D5118">
        <w:rPr>
          <w:rFonts w:eastAsia="Times New Roman" w:cstheme="minorHAnsi"/>
          <w:lang w:val="fr-CA" w:eastAsia="fr-CA"/>
        </w:rPr>
        <w:t>des mesures visant à identifier, contrôler et éliminer les risques de harcèlement psychologique ou sexuel</w:t>
      </w:r>
      <w:r w:rsidR="00DA262C" w:rsidRPr="008D5118">
        <w:rPr>
          <w:rFonts w:eastAsia="Times New Roman" w:cstheme="minorHAnsi"/>
          <w:lang w:val="fr-CA" w:eastAsia="fr-CA"/>
        </w:rPr>
        <w:t xml:space="preserve">, </w:t>
      </w:r>
      <w:r w:rsidRPr="008D5118">
        <w:rPr>
          <w:rFonts w:eastAsia="Times New Roman" w:cstheme="minorHAnsi"/>
          <w:lang w:val="fr-CA" w:eastAsia="fr-CA"/>
        </w:rPr>
        <w:t xml:space="preserve">notamment </w:t>
      </w:r>
      <w:r w:rsidR="00DA262C" w:rsidRPr="008D5118">
        <w:rPr>
          <w:rFonts w:eastAsia="Times New Roman" w:cstheme="minorHAnsi"/>
          <w:lang w:val="fr-CA" w:eastAsia="fr-CA"/>
        </w:rPr>
        <w:t>en</w:t>
      </w:r>
      <w:r w:rsidR="00D14535" w:rsidRPr="008D5118">
        <w:rPr>
          <w:rFonts w:eastAsia="Times New Roman" w:cstheme="minorHAnsi"/>
          <w:lang w:val="fr-CA" w:eastAsia="fr-CA"/>
        </w:rPr>
        <w:t> </w:t>
      </w:r>
      <w:r w:rsidR="00DA262C" w:rsidRPr="008D5118">
        <w:rPr>
          <w:rFonts w:eastAsia="Times New Roman" w:cstheme="minorHAnsi"/>
          <w:lang w:val="fr-CA" w:eastAsia="fr-CA"/>
        </w:rPr>
        <w:t>:</w:t>
      </w:r>
    </w:p>
    <w:p w14:paraId="6F8A9566" w14:textId="1A530249" w:rsidR="0045543E" w:rsidRPr="008D5118" w:rsidRDefault="00AD1154" w:rsidP="00BF0C31">
      <w:pPr>
        <w:pStyle w:val="Paragraphedeliste"/>
        <w:numPr>
          <w:ilvl w:val="0"/>
          <w:numId w:val="41"/>
        </w:numPr>
        <w:spacing w:after="0" w:line="240" w:lineRule="auto"/>
        <w:ind w:left="702" w:right="-51"/>
        <w:jc w:val="both"/>
        <w:rPr>
          <w:rFonts w:eastAsia="Calibri" w:cstheme="minorHAnsi"/>
          <w:spacing w:val="1"/>
          <w:lang w:val="fr-CA"/>
        </w:rPr>
      </w:pPr>
      <w:r w:rsidRPr="008D5118">
        <w:rPr>
          <w:rFonts w:eastAsia="Calibri" w:cstheme="minorHAnsi"/>
          <w:spacing w:val="1"/>
          <w:lang w:val="fr-CA"/>
        </w:rPr>
        <w:t xml:space="preserve">diffusant </w:t>
      </w:r>
      <w:r w:rsidR="0045543E" w:rsidRPr="008D5118">
        <w:rPr>
          <w:rFonts w:eastAsia="Calibri" w:cstheme="minorHAnsi"/>
          <w:spacing w:val="1"/>
          <w:lang w:val="fr-CA"/>
        </w:rPr>
        <w:t xml:space="preserve">la présente politique </w:t>
      </w:r>
      <w:r w:rsidRPr="008D5118">
        <w:rPr>
          <w:rFonts w:eastAsia="Calibri" w:cstheme="minorHAnsi"/>
          <w:spacing w:val="1"/>
          <w:lang w:val="fr-CA"/>
        </w:rPr>
        <w:t>de manière à la rendre accessible à l’ensemble de son personnel, par [Indiquer ici les moyens qui seront pris pour diffuser la politique. Exemples : affichage dans un lieu accessible à l’ensemble du personnel, copies remises au personnel, utilisation de l’intranet];</w:t>
      </w:r>
    </w:p>
    <w:p w14:paraId="38BBFE0B" w14:textId="1B4AA971" w:rsidR="0045543E" w:rsidRPr="008D5118" w:rsidRDefault="0045543E" w:rsidP="00BF0C31">
      <w:pPr>
        <w:pStyle w:val="Paragraphedeliste"/>
        <w:numPr>
          <w:ilvl w:val="0"/>
          <w:numId w:val="41"/>
        </w:numPr>
        <w:spacing w:after="0" w:line="240" w:lineRule="auto"/>
        <w:ind w:left="702" w:right="-51"/>
        <w:jc w:val="both"/>
        <w:rPr>
          <w:rFonts w:eastAsia="Calibri" w:cstheme="minorHAnsi"/>
          <w:spacing w:val="1"/>
          <w:lang w:val="fr-CA"/>
        </w:rPr>
      </w:pPr>
      <w:r w:rsidRPr="008D5118">
        <w:rPr>
          <w:rFonts w:eastAsia="Calibri" w:cstheme="minorHAnsi"/>
          <w:spacing w:val="1"/>
          <w:lang w:val="fr-CA"/>
        </w:rPr>
        <w:t xml:space="preserve">maintenant une vigie continue à l’égard des </w:t>
      </w:r>
      <w:r w:rsidR="00870062" w:rsidRPr="008D5118">
        <w:rPr>
          <w:rFonts w:eastAsia="Calibri" w:cstheme="minorHAnsi"/>
          <w:spacing w:val="1"/>
          <w:lang w:val="fr-CA"/>
        </w:rPr>
        <w:t xml:space="preserve">risques et </w:t>
      </w:r>
      <w:r w:rsidR="00AF30E7" w:rsidRPr="008D5118">
        <w:rPr>
          <w:rFonts w:eastAsia="Calibri" w:cstheme="minorHAnsi"/>
          <w:spacing w:val="1"/>
          <w:lang w:val="fr-CA"/>
        </w:rPr>
        <w:t xml:space="preserve">des </w:t>
      </w:r>
      <w:r w:rsidRPr="008D5118">
        <w:rPr>
          <w:rFonts w:eastAsia="Calibri" w:cstheme="minorHAnsi"/>
          <w:spacing w:val="1"/>
          <w:lang w:val="fr-CA"/>
        </w:rPr>
        <w:t>facteurs de risque susceptibles de générer des situations de harcèlement, notamment les situations mentionnées à l’annexe</w:t>
      </w:r>
      <w:r w:rsidR="00D14535" w:rsidRPr="008D5118">
        <w:rPr>
          <w:rFonts w:eastAsia="Calibri" w:cstheme="minorHAnsi"/>
          <w:spacing w:val="1"/>
          <w:lang w:val="fr-CA"/>
        </w:rPr>
        <w:t> </w:t>
      </w:r>
      <w:r w:rsidRPr="008D5118">
        <w:rPr>
          <w:rFonts w:eastAsia="Calibri" w:cstheme="minorHAnsi"/>
          <w:spacing w:val="1"/>
          <w:lang w:val="fr-CA"/>
        </w:rPr>
        <w:t>1 de la présente politique;</w:t>
      </w:r>
    </w:p>
    <w:p w14:paraId="20A910D8" w14:textId="1785E7A1" w:rsidR="006E6619" w:rsidRPr="008D5118" w:rsidRDefault="006E6619" w:rsidP="00BF0C31">
      <w:pPr>
        <w:pStyle w:val="Paragraphedeliste"/>
        <w:numPr>
          <w:ilvl w:val="0"/>
          <w:numId w:val="41"/>
        </w:numPr>
        <w:spacing w:after="0" w:line="240" w:lineRule="auto"/>
        <w:ind w:left="702" w:right="-51"/>
        <w:jc w:val="both"/>
        <w:rPr>
          <w:rFonts w:cstheme="minorHAnsi"/>
          <w:lang w:val="fr-CA"/>
        </w:rPr>
      </w:pPr>
      <w:r w:rsidRPr="008D5118">
        <w:rPr>
          <w:rFonts w:cstheme="minorHAnsi"/>
          <w:lang w:val="fr-CA"/>
        </w:rPr>
        <w:t>veillant à la compréhension et au respect de la politique par toutes les personnes</w:t>
      </w:r>
      <w:r w:rsidR="00945ED7" w:rsidRPr="008D5118">
        <w:rPr>
          <w:rFonts w:cstheme="minorHAnsi"/>
          <w:lang w:val="fr-CA"/>
        </w:rPr>
        <w:t>;</w:t>
      </w:r>
      <w:r w:rsidRPr="008D5118">
        <w:rPr>
          <w:rFonts w:cstheme="minorHAnsi"/>
          <w:lang w:val="fr-CA"/>
        </w:rPr>
        <w:t xml:space="preserve"> </w:t>
      </w:r>
    </w:p>
    <w:p w14:paraId="63543ED5" w14:textId="62BDC64C" w:rsidR="00945ED7" w:rsidRPr="008D5118" w:rsidRDefault="006E6619" w:rsidP="00BF0C31">
      <w:pPr>
        <w:pStyle w:val="Paragraphedeliste"/>
        <w:numPr>
          <w:ilvl w:val="0"/>
          <w:numId w:val="41"/>
        </w:numPr>
        <w:spacing w:after="0" w:line="240" w:lineRule="auto"/>
        <w:ind w:left="702" w:right="-51"/>
        <w:jc w:val="both"/>
        <w:rPr>
          <w:rFonts w:cstheme="minorHAnsi"/>
          <w:lang w:val="fr-CA"/>
        </w:rPr>
      </w:pPr>
      <w:r w:rsidRPr="008D5118">
        <w:rPr>
          <w:rFonts w:cstheme="minorHAnsi"/>
          <w:lang w:val="fr-CA"/>
        </w:rPr>
        <w:t>faisant la promotion du respect entre les individus</w:t>
      </w:r>
      <w:r w:rsidR="00AF30E7" w:rsidRPr="008D5118">
        <w:rPr>
          <w:rFonts w:cstheme="minorHAnsi"/>
          <w:lang w:val="fr-CA"/>
        </w:rPr>
        <w:t>;</w:t>
      </w:r>
    </w:p>
    <w:p w14:paraId="2D4C1DF2" w14:textId="3BA5548F" w:rsidR="00945ED7" w:rsidRPr="008D5118" w:rsidRDefault="00945ED7" w:rsidP="00BF0C31">
      <w:pPr>
        <w:pStyle w:val="Paragraphedeliste"/>
        <w:numPr>
          <w:ilvl w:val="0"/>
          <w:numId w:val="41"/>
        </w:numPr>
        <w:spacing w:after="0" w:line="240" w:lineRule="auto"/>
        <w:ind w:left="702" w:right="-51"/>
        <w:jc w:val="both"/>
        <w:rPr>
          <w:rFonts w:eastAsia="Calibri" w:cstheme="minorHAnsi"/>
          <w:spacing w:val="1"/>
          <w:lang w:val="fr-CA"/>
        </w:rPr>
      </w:pPr>
      <w:r w:rsidRPr="008D5118">
        <w:rPr>
          <w:rFonts w:cstheme="minorHAnsi"/>
          <w:lang w:val="fr-CA"/>
        </w:rPr>
        <w:t>s</w:t>
      </w:r>
      <w:r w:rsidRPr="008D5118">
        <w:rPr>
          <w:rFonts w:eastAsia="Times New Roman" w:cstheme="minorHAnsi"/>
          <w:lang w:val="fr-CA" w:eastAsia="fr-CA"/>
        </w:rPr>
        <w:t xml:space="preserve">ensibilisant régulièrement le personnel sur les rôles et </w:t>
      </w:r>
      <w:r w:rsidR="00AF30E7" w:rsidRPr="008D5118">
        <w:rPr>
          <w:rFonts w:eastAsia="Times New Roman" w:cstheme="minorHAnsi"/>
          <w:lang w:val="fr-CA" w:eastAsia="fr-CA"/>
        </w:rPr>
        <w:t xml:space="preserve">les </w:t>
      </w:r>
      <w:r w:rsidRPr="008D5118">
        <w:rPr>
          <w:rFonts w:eastAsia="Times New Roman" w:cstheme="minorHAnsi"/>
          <w:lang w:val="fr-CA" w:eastAsia="fr-CA"/>
        </w:rPr>
        <w:t xml:space="preserve">responsabilités de chacun en matière </w:t>
      </w:r>
      <w:r w:rsidRPr="008D5118">
        <w:rPr>
          <w:rFonts w:eastAsia="Calibri" w:cstheme="minorHAnsi"/>
          <w:spacing w:val="1"/>
          <w:lang w:val="fr-CA"/>
        </w:rPr>
        <w:t>de prévention du harcèlement</w:t>
      </w:r>
      <w:r w:rsidR="00C70233" w:rsidRPr="008D5118">
        <w:rPr>
          <w:rFonts w:eastAsia="Calibri" w:cstheme="minorHAnsi"/>
          <w:spacing w:val="1"/>
          <w:lang w:val="fr-CA"/>
        </w:rPr>
        <w:t>, notamment à l’occasion des activités sociales tenues par l’</w:t>
      </w:r>
      <w:r w:rsidR="001073B3" w:rsidRPr="008D5118">
        <w:rPr>
          <w:rFonts w:eastAsia="Calibri" w:cstheme="minorHAnsi"/>
          <w:spacing w:val="1"/>
          <w:lang w:val="fr-CA"/>
        </w:rPr>
        <w:t>employeur</w:t>
      </w:r>
      <w:r w:rsidRPr="008D5118">
        <w:rPr>
          <w:rFonts w:eastAsia="Calibri" w:cstheme="minorHAnsi"/>
          <w:spacing w:val="1"/>
          <w:lang w:val="fr-CA"/>
        </w:rPr>
        <w:t>;</w:t>
      </w:r>
    </w:p>
    <w:p w14:paraId="48761184" w14:textId="77777777" w:rsidR="0071158D" w:rsidRPr="008D5118" w:rsidRDefault="0071158D" w:rsidP="00BF0C31">
      <w:pPr>
        <w:widowControl/>
        <w:spacing w:after="0" w:line="240" w:lineRule="auto"/>
        <w:ind w:left="612" w:hanging="252"/>
        <w:jc w:val="both"/>
        <w:rPr>
          <w:rFonts w:eastAsia="Calibri" w:cstheme="minorHAnsi"/>
          <w:spacing w:val="1"/>
          <w:lang w:val="fr-CA"/>
        </w:rPr>
      </w:pPr>
    </w:p>
    <w:p w14:paraId="6134E353" w14:textId="278FAE49" w:rsidR="00A71E1F" w:rsidRDefault="006D2DAC" w:rsidP="00C925E3">
      <w:pPr>
        <w:pStyle w:val="Paragraphedeliste"/>
        <w:numPr>
          <w:ilvl w:val="0"/>
          <w:numId w:val="41"/>
        </w:numPr>
        <w:spacing w:after="0" w:line="240" w:lineRule="auto"/>
        <w:ind w:left="702" w:right="-51"/>
        <w:jc w:val="both"/>
        <w:rPr>
          <w:rFonts w:cstheme="minorHAnsi"/>
          <w:lang w:val="fr-CA"/>
        </w:rPr>
      </w:pPr>
      <w:r w:rsidRPr="008D5118">
        <w:rPr>
          <w:rFonts w:cstheme="minorHAnsi"/>
          <w:lang w:val="fr-CA"/>
        </w:rPr>
        <w:lastRenderedPageBreak/>
        <w:t xml:space="preserve">mettant en place un programme de formation et de sensibilisation </w:t>
      </w:r>
      <w:r w:rsidR="004C617D" w:rsidRPr="008D5118">
        <w:rPr>
          <w:rFonts w:cstheme="minorHAnsi"/>
          <w:lang w:val="fr-CA"/>
        </w:rPr>
        <w:t xml:space="preserve">pour le personnel et pour les personnes </w:t>
      </w:r>
      <w:r w:rsidR="008C2994" w:rsidRPr="008D5118">
        <w:rPr>
          <w:rFonts w:cstheme="minorHAnsi"/>
          <w:lang w:val="fr-CA"/>
        </w:rPr>
        <w:t>désignées pour</w:t>
      </w:r>
      <w:r w:rsidR="00AD759B" w:rsidRPr="008D5118">
        <w:rPr>
          <w:rFonts w:cstheme="minorHAnsi"/>
          <w:lang w:val="fr-CA"/>
        </w:rPr>
        <w:t xml:space="preserve"> recevoir et prendre</w:t>
      </w:r>
      <w:r w:rsidR="008C2994" w:rsidRPr="008D5118">
        <w:rPr>
          <w:rFonts w:cstheme="minorHAnsi"/>
          <w:lang w:val="fr-CA"/>
        </w:rPr>
        <w:t xml:space="preserve"> en charge </w:t>
      </w:r>
      <w:r w:rsidR="00AD759B" w:rsidRPr="008D5118">
        <w:rPr>
          <w:rFonts w:cstheme="minorHAnsi"/>
          <w:lang w:val="fr-CA"/>
        </w:rPr>
        <w:t>l</w:t>
      </w:r>
      <w:r w:rsidR="008C2994" w:rsidRPr="008D5118">
        <w:rPr>
          <w:rFonts w:cstheme="minorHAnsi"/>
          <w:lang w:val="fr-CA"/>
        </w:rPr>
        <w:t xml:space="preserve">es plaintes et </w:t>
      </w:r>
      <w:r w:rsidR="00AD759B" w:rsidRPr="008D5118">
        <w:rPr>
          <w:rFonts w:cstheme="minorHAnsi"/>
          <w:lang w:val="fr-CA"/>
        </w:rPr>
        <w:t>l</w:t>
      </w:r>
      <w:r w:rsidR="008C2994" w:rsidRPr="008D5118">
        <w:rPr>
          <w:rFonts w:cstheme="minorHAnsi"/>
          <w:lang w:val="fr-CA"/>
        </w:rPr>
        <w:t xml:space="preserve">es signalements </w:t>
      </w:r>
      <w:r w:rsidRPr="008D5118">
        <w:rPr>
          <w:rFonts w:cstheme="minorHAnsi"/>
          <w:lang w:val="fr-CA"/>
        </w:rPr>
        <w:t xml:space="preserve">comprenant : </w:t>
      </w:r>
    </w:p>
    <w:p w14:paraId="6B18739B" w14:textId="77777777" w:rsidR="00C925E3" w:rsidRPr="00F72046" w:rsidRDefault="00C925E3" w:rsidP="007625E1">
      <w:pPr>
        <w:spacing w:after="0" w:line="240" w:lineRule="auto"/>
        <w:ind w:right="-51"/>
        <w:jc w:val="both"/>
        <w:rPr>
          <w:rFonts w:cstheme="minorHAnsi"/>
          <w:lang w:val="fr-CA"/>
        </w:rPr>
      </w:pPr>
    </w:p>
    <w:p w14:paraId="6BD85EC9" w14:textId="76D573A7" w:rsidR="00C70233" w:rsidRPr="008D5118" w:rsidRDefault="006D2DAC" w:rsidP="007625E1">
      <w:pPr>
        <w:pStyle w:val="Paragraphedeliste"/>
        <w:shd w:val="clear" w:color="auto" w:fill="FFFFFF" w:themeFill="background1"/>
        <w:spacing w:after="0" w:line="240" w:lineRule="auto"/>
        <w:jc w:val="both"/>
        <w:rPr>
          <w:rFonts w:eastAsia="Times New Roman" w:cstheme="minorHAnsi"/>
          <w:i/>
          <w:iCs/>
          <w:lang w:val="fr-CA" w:eastAsia="fr-CA"/>
        </w:rPr>
      </w:pPr>
      <w:r w:rsidRPr="008D5118">
        <w:rPr>
          <w:rFonts w:cstheme="minorHAnsi"/>
          <w:i/>
          <w:iCs/>
          <w:lang w:val="fr-CA"/>
        </w:rPr>
        <w:t>[Détailler le programme de formation</w:t>
      </w:r>
      <w:r w:rsidR="00AF30E7" w:rsidRPr="008D5118">
        <w:rPr>
          <w:rFonts w:cstheme="minorHAnsi"/>
          <w:i/>
          <w:iCs/>
          <w:lang w:val="fr-CA"/>
        </w:rPr>
        <w:t>;</w:t>
      </w:r>
      <w:r w:rsidR="00945ED7" w:rsidRPr="008D5118">
        <w:rPr>
          <w:rFonts w:cstheme="minorHAnsi"/>
          <w:i/>
          <w:iCs/>
          <w:lang w:val="fr-CA"/>
        </w:rPr>
        <w:t xml:space="preserve"> par exemple : </w:t>
      </w:r>
      <w:r w:rsidR="004D4151" w:rsidRPr="008D5118">
        <w:rPr>
          <w:rFonts w:cstheme="minorHAnsi"/>
          <w:i/>
          <w:iCs/>
          <w:lang w:val="fr-CA"/>
        </w:rPr>
        <w:t>présent</w:t>
      </w:r>
      <w:r w:rsidR="00AF30E7" w:rsidRPr="008D5118">
        <w:rPr>
          <w:rFonts w:cstheme="minorHAnsi"/>
          <w:i/>
          <w:iCs/>
          <w:lang w:val="fr-CA"/>
        </w:rPr>
        <w:t>ation du</w:t>
      </w:r>
      <w:r w:rsidR="004D4151" w:rsidRPr="008D5118">
        <w:rPr>
          <w:rFonts w:cstheme="minorHAnsi"/>
          <w:i/>
          <w:iCs/>
          <w:lang w:val="fr-CA"/>
        </w:rPr>
        <w:t xml:space="preserve"> programme de formation en vigueur, </w:t>
      </w:r>
      <w:r w:rsidR="00945ED7" w:rsidRPr="008D5118">
        <w:rPr>
          <w:rFonts w:cstheme="minorHAnsi"/>
          <w:i/>
          <w:iCs/>
          <w:lang w:val="fr-CA"/>
        </w:rPr>
        <w:t>intégr</w:t>
      </w:r>
      <w:r w:rsidR="00C70233" w:rsidRPr="008D5118">
        <w:rPr>
          <w:rFonts w:cstheme="minorHAnsi"/>
          <w:i/>
          <w:iCs/>
          <w:lang w:val="fr-CA"/>
        </w:rPr>
        <w:t>ation des</w:t>
      </w:r>
      <w:r w:rsidR="00945ED7" w:rsidRPr="008D5118">
        <w:rPr>
          <w:rFonts w:cstheme="minorHAnsi"/>
          <w:i/>
          <w:iCs/>
          <w:lang w:val="fr-CA"/>
        </w:rPr>
        <w:t xml:space="preserve"> informations </w:t>
      </w:r>
      <w:r w:rsidR="00945ED7" w:rsidRPr="008D5118">
        <w:rPr>
          <w:rFonts w:eastAsia="Times New Roman" w:cstheme="minorHAnsi"/>
          <w:i/>
          <w:iCs/>
          <w:lang w:val="fr-CA" w:eastAsia="fr-CA"/>
        </w:rPr>
        <w:t xml:space="preserve">relatives au harcèlement dans la formation d’accueil, </w:t>
      </w:r>
      <w:r w:rsidR="00C70233" w:rsidRPr="008D5118">
        <w:rPr>
          <w:rFonts w:eastAsia="Times New Roman" w:cstheme="minorHAnsi"/>
          <w:i/>
          <w:iCs/>
          <w:lang w:val="fr-CA" w:eastAsia="fr-CA"/>
        </w:rPr>
        <w:t xml:space="preserve">formation annuelle </w:t>
      </w:r>
      <w:r w:rsidR="00945ED7" w:rsidRPr="008D5118">
        <w:rPr>
          <w:rFonts w:eastAsia="Times New Roman" w:cstheme="minorHAnsi"/>
          <w:i/>
          <w:iCs/>
          <w:lang w:val="fr-CA" w:eastAsia="fr-CA"/>
        </w:rPr>
        <w:t>sur l’incivilité et le harcèlement psychologique, sexuel ou discriminatoire</w:t>
      </w:r>
      <w:r w:rsidR="00C70233" w:rsidRPr="008D5118">
        <w:rPr>
          <w:rFonts w:eastAsia="Times New Roman" w:cstheme="minorHAnsi"/>
          <w:i/>
          <w:iCs/>
          <w:lang w:val="fr-CA" w:eastAsia="fr-CA"/>
        </w:rPr>
        <w:t xml:space="preserve"> ainsi que sur les</w:t>
      </w:r>
      <w:r w:rsidR="00945ED7" w:rsidRPr="008D5118">
        <w:rPr>
          <w:rFonts w:eastAsia="Times New Roman" w:cstheme="minorHAnsi"/>
          <w:i/>
          <w:iCs/>
          <w:lang w:val="fr-CA" w:eastAsia="fr-CA"/>
        </w:rPr>
        <w:t xml:space="preserve"> mesures prévues dans la présente politique</w:t>
      </w:r>
      <w:r w:rsidR="00C70233" w:rsidRPr="008D5118">
        <w:rPr>
          <w:rFonts w:eastAsia="Times New Roman" w:cstheme="minorHAnsi"/>
          <w:i/>
          <w:iCs/>
          <w:lang w:val="fr-CA" w:eastAsia="fr-CA"/>
        </w:rPr>
        <w:t>];</w:t>
      </w:r>
    </w:p>
    <w:p w14:paraId="7FF50632" w14:textId="77777777" w:rsidR="00A418D4" w:rsidRPr="008D5118" w:rsidRDefault="00A418D4" w:rsidP="007625E1">
      <w:pPr>
        <w:pStyle w:val="Paragraphedeliste"/>
        <w:shd w:val="clear" w:color="auto" w:fill="FFFFFF" w:themeFill="background1"/>
        <w:spacing w:after="0" w:line="240" w:lineRule="auto"/>
        <w:jc w:val="both"/>
        <w:rPr>
          <w:rFonts w:eastAsia="Times New Roman" w:cstheme="minorHAnsi"/>
          <w:i/>
          <w:iCs/>
          <w:lang w:val="fr-CA" w:eastAsia="fr-CA"/>
        </w:rPr>
      </w:pPr>
    </w:p>
    <w:p w14:paraId="66451454" w14:textId="29100529" w:rsidR="00C70233" w:rsidRPr="008D5118" w:rsidRDefault="00C70233" w:rsidP="007625E1">
      <w:pPr>
        <w:pStyle w:val="Paragraphedeliste"/>
        <w:numPr>
          <w:ilvl w:val="0"/>
          <w:numId w:val="41"/>
        </w:numPr>
        <w:spacing w:after="0" w:line="240" w:lineRule="auto"/>
        <w:ind w:left="702" w:right="-51"/>
        <w:jc w:val="both"/>
        <w:rPr>
          <w:rFonts w:cstheme="minorHAnsi"/>
          <w:lang w:val="fr-CA"/>
        </w:rPr>
      </w:pPr>
      <w:r w:rsidRPr="008D5118">
        <w:rPr>
          <w:rFonts w:cstheme="minorHAnsi"/>
          <w:lang w:val="fr-CA"/>
        </w:rPr>
        <w:t>c</w:t>
      </w:r>
      <w:r w:rsidR="00945ED7" w:rsidRPr="008D5118">
        <w:rPr>
          <w:rFonts w:cstheme="minorHAnsi"/>
          <w:lang w:val="fr-CA"/>
        </w:rPr>
        <w:t>onsult</w:t>
      </w:r>
      <w:r w:rsidRPr="008D5118">
        <w:rPr>
          <w:rFonts w:cstheme="minorHAnsi"/>
          <w:lang w:val="fr-CA"/>
        </w:rPr>
        <w:t xml:space="preserve">ant le personnel </w:t>
      </w:r>
      <w:r w:rsidR="00945ED7" w:rsidRPr="008D5118">
        <w:rPr>
          <w:rFonts w:cstheme="minorHAnsi"/>
          <w:lang w:val="fr-CA"/>
        </w:rPr>
        <w:t xml:space="preserve">sur les situations </w:t>
      </w:r>
      <w:r w:rsidR="00615DC4" w:rsidRPr="008D5118">
        <w:rPr>
          <w:rFonts w:cstheme="minorHAnsi"/>
          <w:lang w:val="fr-CA"/>
        </w:rPr>
        <w:t xml:space="preserve">spécifiques à leur milieu de travail </w:t>
      </w:r>
      <w:r w:rsidR="009B7578" w:rsidRPr="008D5118">
        <w:rPr>
          <w:rFonts w:cstheme="minorHAnsi"/>
          <w:lang w:val="fr-CA"/>
        </w:rPr>
        <w:t>susceptibles de</w:t>
      </w:r>
      <w:r w:rsidRPr="008D5118">
        <w:rPr>
          <w:rFonts w:cstheme="minorHAnsi"/>
          <w:lang w:val="fr-CA"/>
        </w:rPr>
        <w:t xml:space="preserve"> </w:t>
      </w:r>
      <w:r w:rsidR="001455F3" w:rsidRPr="008D5118">
        <w:rPr>
          <w:rFonts w:cstheme="minorHAnsi"/>
          <w:lang w:val="fr-CA"/>
        </w:rPr>
        <w:t xml:space="preserve">créer des conditions </w:t>
      </w:r>
      <w:r w:rsidR="00E651DE" w:rsidRPr="008D5118">
        <w:rPr>
          <w:rFonts w:cstheme="minorHAnsi"/>
          <w:lang w:val="fr-CA"/>
        </w:rPr>
        <w:t xml:space="preserve">qui pourraient mener à </w:t>
      </w:r>
      <w:r w:rsidR="00945ED7" w:rsidRPr="008D5118">
        <w:rPr>
          <w:rFonts w:cstheme="minorHAnsi"/>
          <w:lang w:val="fr-CA"/>
        </w:rPr>
        <w:t>d</w:t>
      </w:r>
      <w:r w:rsidR="001455F3" w:rsidRPr="008D5118">
        <w:rPr>
          <w:rFonts w:cstheme="minorHAnsi"/>
          <w:lang w:val="fr-CA"/>
        </w:rPr>
        <w:t>u</w:t>
      </w:r>
      <w:r w:rsidR="00945ED7" w:rsidRPr="008D5118">
        <w:rPr>
          <w:rFonts w:cstheme="minorHAnsi"/>
          <w:lang w:val="fr-CA"/>
        </w:rPr>
        <w:t xml:space="preserve"> harcèlement;</w:t>
      </w:r>
    </w:p>
    <w:p w14:paraId="37790ED9" w14:textId="3A17DFAE" w:rsidR="00C70233" w:rsidRPr="008D5118" w:rsidRDefault="00C70233" w:rsidP="007625E1">
      <w:pPr>
        <w:pStyle w:val="Paragraphedeliste"/>
        <w:numPr>
          <w:ilvl w:val="0"/>
          <w:numId w:val="41"/>
        </w:numPr>
        <w:spacing w:after="0" w:line="240" w:lineRule="auto"/>
        <w:ind w:left="702" w:right="-51"/>
        <w:jc w:val="both"/>
        <w:rPr>
          <w:rFonts w:cstheme="minorHAnsi"/>
          <w:lang w:val="fr-CA"/>
        </w:rPr>
      </w:pPr>
      <w:r w:rsidRPr="008D5118">
        <w:rPr>
          <w:rFonts w:cstheme="minorHAnsi"/>
          <w:lang w:val="fr-CA"/>
        </w:rPr>
        <w:t>t</w:t>
      </w:r>
      <w:r w:rsidR="00945ED7" w:rsidRPr="008D5118">
        <w:rPr>
          <w:rFonts w:cstheme="minorHAnsi"/>
          <w:lang w:val="fr-CA"/>
        </w:rPr>
        <w:t>enant des rencontres avec les personnes qui quittent leur emploi pour connaître les raisons de leur départ;</w:t>
      </w:r>
    </w:p>
    <w:p w14:paraId="3F068454" w14:textId="46EEFA97" w:rsidR="00AD1154" w:rsidRDefault="00C70233" w:rsidP="007625E1">
      <w:pPr>
        <w:pStyle w:val="Paragraphedeliste"/>
        <w:numPr>
          <w:ilvl w:val="0"/>
          <w:numId w:val="41"/>
        </w:numPr>
        <w:spacing w:after="0" w:line="240" w:lineRule="auto"/>
        <w:ind w:left="702" w:right="-51"/>
        <w:jc w:val="both"/>
        <w:rPr>
          <w:rFonts w:cstheme="minorHAnsi"/>
          <w:lang w:val="fr-CA"/>
        </w:rPr>
      </w:pPr>
      <w:r w:rsidRPr="008D5118">
        <w:rPr>
          <w:rFonts w:cstheme="minorHAnsi"/>
          <w:lang w:val="fr-CA"/>
        </w:rPr>
        <w:t>e</w:t>
      </w:r>
      <w:r w:rsidR="00AD1154" w:rsidRPr="008D5118">
        <w:rPr>
          <w:rFonts w:cstheme="minorHAnsi"/>
          <w:lang w:val="fr-CA"/>
        </w:rPr>
        <w:t xml:space="preserve">n se dotant d’un processus diligent de prise en charge des </w:t>
      </w:r>
      <w:r w:rsidR="00931293" w:rsidRPr="008D5118">
        <w:rPr>
          <w:rFonts w:cstheme="minorHAnsi"/>
          <w:lang w:val="fr-CA"/>
        </w:rPr>
        <w:t>plaintes et des signalements</w:t>
      </w:r>
      <w:r w:rsidR="00945ED7" w:rsidRPr="008D5118">
        <w:rPr>
          <w:rFonts w:cstheme="minorHAnsi"/>
          <w:lang w:val="fr-CA"/>
        </w:rPr>
        <w:t>.</w:t>
      </w:r>
    </w:p>
    <w:p w14:paraId="0ECB2D9E" w14:textId="77777777" w:rsidR="007625E1" w:rsidRPr="008D5118" w:rsidRDefault="007625E1" w:rsidP="007625E1">
      <w:pPr>
        <w:shd w:val="clear" w:color="auto" w:fill="FFFFFF"/>
        <w:spacing w:after="0" w:line="240" w:lineRule="auto"/>
        <w:jc w:val="both"/>
        <w:rPr>
          <w:rFonts w:eastAsia="Times New Roman" w:cstheme="minorHAnsi"/>
          <w:lang w:val="fr-CA" w:eastAsia="fr-CA"/>
        </w:rPr>
      </w:pPr>
    </w:p>
    <w:p w14:paraId="196059BF" w14:textId="410A490E" w:rsidR="00A418D4" w:rsidRPr="008D5118" w:rsidRDefault="00A418D4" w:rsidP="006B0B21">
      <w:pPr>
        <w:pBdr>
          <w:top w:val="single" w:sz="4" w:space="1" w:color="auto"/>
          <w:left w:val="single" w:sz="4" w:space="4" w:color="auto"/>
          <w:bottom w:val="single" w:sz="4" w:space="1" w:color="auto"/>
          <w:right w:val="single" w:sz="4" w:space="4" w:color="auto"/>
        </w:pBdr>
        <w:spacing w:line="240" w:lineRule="auto"/>
        <w:jc w:val="both"/>
        <w:rPr>
          <w:rFonts w:eastAsia="Times New Roman" w:cstheme="minorHAnsi"/>
          <w:lang w:val="fr-CA" w:eastAsia="fr-CA"/>
        </w:rPr>
      </w:pPr>
      <w:bookmarkStart w:id="0" w:name="_Hlk163759999"/>
      <w:r w:rsidRPr="008D5118">
        <w:rPr>
          <w:rFonts w:cstheme="minorHAnsi"/>
          <w:i/>
          <w:lang w:val="fr-CA"/>
        </w:rPr>
        <w:t>[Nom de l’</w:t>
      </w:r>
      <w:r w:rsidR="001073B3" w:rsidRPr="008D5118">
        <w:rPr>
          <w:rFonts w:cstheme="minorHAnsi"/>
          <w:i/>
          <w:lang w:val="fr-CA"/>
        </w:rPr>
        <w:t>entreprise/employeur/organisation</w:t>
      </w:r>
      <w:r w:rsidRPr="008D5118">
        <w:rPr>
          <w:rFonts w:cstheme="minorHAnsi"/>
          <w:i/>
          <w:lang w:val="fr-CA"/>
        </w:rPr>
        <w:t>]</w:t>
      </w:r>
      <w:r w:rsidRPr="008D5118">
        <w:rPr>
          <w:rFonts w:cstheme="minorHAnsi"/>
          <w:lang w:val="fr-CA"/>
        </w:rPr>
        <w:t xml:space="preserve"> </w:t>
      </w:r>
      <w:bookmarkEnd w:id="0"/>
      <w:r w:rsidRPr="008D5118">
        <w:rPr>
          <w:rFonts w:eastAsia="Times New Roman" w:cstheme="minorHAnsi"/>
          <w:lang w:val="fr-CA" w:eastAsia="fr-CA"/>
        </w:rPr>
        <w:t xml:space="preserve">s’engage à intégrer la présente politique de prévention </w:t>
      </w:r>
      <w:r w:rsidR="00F21CD8" w:rsidRPr="008D5118">
        <w:rPr>
          <w:rFonts w:eastAsia="Times New Roman" w:cstheme="minorHAnsi"/>
          <w:lang w:val="fr-CA" w:eastAsia="fr-CA"/>
        </w:rPr>
        <w:t>et de prise en charge</w:t>
      </w:r>
      <w:r w:rsidR="00C212A9">
        <w:rPr>
          <w:rFonts w:eastAsia="Times New Roman" w:cstheme="minorHAnsi"/>
          <w:lang w:val="fr-CA" w:eastAsia="fr-CA"/>
        </w:rPr>
        <w:t xml:space="preserve"> des situations</w:t>
      </w:r>
      <w:r w:rsidR="00F21CD8" w:rsidRPr="008D5118">
        <w:rPr>
          <w:rFonts w:eastAsia="Times New Roman" w:cstheme="minorHAnsi"/>
          <w:lang w:val="fr-CA" w:eastAsia="fr-CA"/>
        </w:rPr>
        <w:t xml:space="preserve"> </w:t>
      </w:r>
      <w:r w:rsidRPr="008D5118">
        <w:rPr>
          <w:rFonts w:eastAsia="Times New Roman" w:cstheme="minorHAnsi"/>
          <w:lang w:val="fr-CA" w:eastAsia="fr-CA"/>
        </w:rPr>
        <w:t>d</w:t>
      </w:r>
      <w:r w:rsidR="00C212A9">
        <w:rPr>
          <w:rFonts w:eastAsia="Times New Roman" w:cstheme="minorHAnsi"/>
          <w:lang w:val="fr-CA" w:eastAsia="fr-CA"/>
        </w:rPr>
        <w:t>e</w:t>
      </w:r>
      <w:r w:rsidRPr="008D5118">
        <w:rPr>
          <w:rFonts w:eastAsia="Times New Roman" w:cstheme="minorHAnsi"/>
          <w:lang w:val="fr-CA" w:eastAsia="fr-CA"/>
        </w:rPr>
        <w:t xml:space="preserve"> harcèlement psychologique ou sexuel ainsi que toutes les mesures qui en découlent au programme de prévention ou au plan d’action en matière de santé et sécurité du travail</w:t>
      </w:r>
      <w:r w:rsidR="00AF30E7" w:rsidRPr="008D5118">
        <w:rPr>
          <w:rFonts w:eastAsia="Times New Roman" w:cstheme="minorHAnsi"/>
          <w:lang w:val="fr-CA" w:eastAsia="fr-CA"/>
        </w:rPr>
        <w:t>,</w:t>
      </w:r>
      <w:r w:rsidRPr="008D5118">
        <w:rPr>
          <w:rFonts w:eastAsia="Times New Roman" w:cstheme="minorHAnsi"/>
          <w:lang w:val="fr-CA" w:eastAsia="fr-CA"/>
        </w:rPr>
        <w:t xml:space="preserve"> à réviser </w:t>
      </w:r>
      <w:r w:rsidR="00AF30E7" w:rsidRPr="008D5118">
        <w:rPr>
          <w:rFonts w:eastAsia="Times New Roman" w:cstheme="minorHAnsi"/>
          <w:lang w:val="fr-CA" w:eastAsia="fr-CA"/>
        </w:rPr>
        <w:t xml:space="preserve">au moins </w:t>
      </w:r>
      <w:r w:rsidRPr="008D5118">
        <w:rPr>
          <w:rFonts w:eastAsia="Times New Roman" w:cstheme="minorHAnsi"/>
          <w:lang w:val="fr-CA" w:eastAsia="fr-CA"/>
        </w:rPr>
        <w:t xml:space="preserve">une fois par an la présente politique et à communiquer les changements </w:t>
      </w:r>
      <w:r w:rsidR="00AF30E7" w:rsidRPr="008D5118">
        <w:rPr>
          <w:rFonts w:eastAsia="Times New Roman" w:cstheme="minorHAnsi"/>
          <w:lang w:val="fr-CA" w:eastAsia="fr-CA"/>
        </w:rPr>
        <w:t>au personnel</w:t>
      </w:r>
      <w:r w:rsidRPr="008D5118">
        <w:rPr>
          <w:rFonts w:eastAsia="Times New Roman" w:cstheme="minorHAnsi"/>
          <w:lang w:val="fr-CA" w:eastAsia="fr-CA"/>
        </w:rPr>
        <w:t>.</w:t>
      </w:r>
      <w:r w:rsidR="008C2994" w:rsidRPr="008D5118">
        <w:rPr>
          <w:rFonts w:eastAsia="Times New Roman" w:cstheme="minorHAnsi"/>
          <w:lang w:val="fr-CA" w:eastAsia="fr-CA"/>
        </w:rPr>
        <w:t xml:space="preserve"> </w:t>
      </w:r>
    </w:p>
    <w:p w14:paraId="52242155" w14:textId="63966EFF" w:rsidR="005B1D12" w:rsidRPr="008D5118" w:rsidRDefault="005B1D12" w:rsidP="00BF0C31">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i/>
          <w:iCs/>
          <w:lang w:val="fr-CA" w:eastAsia="fr-CA"/>
        </w:rPr>
      </w:pPr>
      <w:r w:rsidRPr="003B4448">
        <w:rPr>
          <w:rFonts w:eastAsia="Times New Roman" w:cstheme="minorHAnsi"/>
          <w:b/>
          <w:bCs/>
          <w:i/>
          <w:iCs/>
          <w:lang w:val="fr-CA" w:eastAsia="fr-CA"/>
        </w:rPr>
        <w:t>Rappel</w:t>
      </w:r>
      <w:r w:rsidR="00D14535" w:rsidRPr="008D5118">
        <w:rPr>
          <w:rFonts w:eastAsia="Times New Roman" w:cstheme="minorHAnsi"/>
          <w:i/>
          <w:iCs/>
          <w:lang w:val="fr-CA" w:eastAsia="fr-CA"/>
        </w:rPr>
        <w:t> </w:t>
      </w:r>
      <w:r w:rsidRPr="008D5118">
        <w:rPr>
          <w:rFonts w:eastAsia="Times New Roman" w:cstheme="minorHAnsi"/>
          <w:i/>
          <w:iCs/>
          <w:lang w:val="fr-CA" w:eastAsia="fr-CA"/>
        </w:rPr>
        <w:t xml:space="preserve">: </w:t>
      </w:r>
      <w:r w:rsidR="00376286">
        <w:rPr>
          <w:rFonts w:eastAsia="Times New Roman" w:cstheme="minorHAnsi"/>
          <w:i/>
          <w:iCs/>
          <w:lang w:val="fr-CA" w:eastAsia="fr-CA"/>
        </w:rPr>
        <w:t>À</w:t>
      </w:r>
      <w:r w:rsidRPr="008D5118">
        <w:rPr>
          <w:rFonts w:eastAsia="Times New Roman" w:cstheme="minorHAnsi"/>
          <w:i/>
          <w:iCs/>
          <w:lang w:val="fr-CA" w:eastAsia="fr-CA"/>
        </w:rPr>
        <w:t xml:space="preserve"> compter d</w:t>
      </w:r>
      <w:r w:rsidR="00C212A9">
        <w:rPr>
          <w:rFonts w:eastAsia="Times New Roman" w:cstheme="minorHAnsi"/>
          <w:i/>
          <w:iCs/>
          <w:lang w:val="fr-CA" w:eastAsia="fr-CA"/>
        </w:rPr>
        <w:t>’a</w:t>
      </w:r>
      <w:r w:rsidRPr="008D5118">
        <w:rPr>
          <w:rFonts w:eastAsia="Times New Roman" w:cstheme="minorHAnsi"/>
          <w:i/>
          <w:iCs/>
          <w:lang w:val="fr-CA" w:eastAsia="fr-CA"/>
        </w:rPr>
        <w:t>u</w:t>
      </w:r>
      <w:r w:rsidR="00C212A9">
        <w:rPr>
          <w:rFonts w:eastAsia="Times New Roman" w:cstheme="minorHAnsi"/>
          <w:i/>
          <w:iCs/>
          <w:lang w:val="fr-CA" w:eastAsia="fr-CA"/>
        </w:rPr>
        <w:t xml:space="preserve"> plus tard le</w:t>
      </w:r>
      <w:r w:rsidRPr="008D5118">
        <w:rPr>
          <w:rFonts w:eastAsia="Times New Roman" w:cstheme="minorHAnsi"/>
          <w:i/>
          <w:iCs/>
          <w:lang w:val="fr-CA" w:eastAsia="fr-CA"/>
        </w:rPr>
        <w:t xml:space="preserve"> </w:t>
      </w:r>
      <w:r w:rsidR="00C212A9">
        <w:rPr>
          <w:rFonts w:eastAsia="Times New Roman" w:cstheme="minorHAnsi"/>
          <w:i/>
          <w:iCs/>
          <w:lang w:val="fr-CA" w:eastAsia="fr-CA"/>
        </w:rPr>
        <w:t>6</w:t>
      </w:r>
      <w:r w:rsidR="00D14535" w:rsidRPr="008D5118">
        <w:rPr>
          <w:rFonts w:eastAsia="Times New Roman" w:cstheme="minorHAnsi"/>
          <w:i/>
          <w:iCs/>
          <w:lang w:val="fr-CA" w:eastAsia="fr-CA"/>
        </w:rPr>
        <w:t> </w:t>
      </w:r>
      <w:r w:rsidRPr="008D5118">
        <w:rPr>
          <w:rFonts w:eastAsia="Times New Roman" w:cstheme="minorHAnsi"/>
          <w:i/>
          <w:iCs/>
          <w:lang w:val="fr-CA" w:eastAsia="fr-CA"/>
        </w:rPr>
        <w:t>octobre 2025, la politique devra être incluse dans le programme de prévention ou le plan d’action de l’établissement</w:t>
      </w:r>
      <w:r w:rsidR="001455F3" w:rsidRPr="008D5118">
        <w:rPr>
          <w:rFonts w:eastAsia="Times New Roman" w:cstheme="minorHAnsi"/>
          <w:i/>
          <w:iCs/>
          <w:lang w:val="fr-CA" w:eastAsia="fr-CA"/>
        </w:rPr>
        <w:t xml:space="preserve"> en matière de santé et sécurité du travail.</w:t>
      </w:r>
    </w:p>
    <w:p w14:paraId="36626C57" w14:textId="77777777" w:rsidR="00EC0A9D" w:rsidRPr="008D5118" w:rsidRDefault="00EC0A9D" w:rsidP="00BF0C31">
      <w:pPr>
        <w:pStyle w:val="Paragraphedeliste"/>
        <w:spacing w:line="240" w:lineRule="auto"/>
        <w:jc w:val="both"/>
        <w:rPr>
          <w:rFonts w:eastAsia="Times New Roman" w:cstheme="minorHAnsi"/>
          <w:lang w:val="fr-CA" w:eastAsia="fr-CA"/>
        </w:rPr>
      </w:pPr>
    </w:p>
    <w:p w14:paraId="6A6E0D05" w14:textId="2A816B7D" w:rsidR="0033655D" w:rsidRPr="008D5118" w:rsidRDefault="00B340AB" w:rsidP="00BF0C31">
      <w:pPr>
        <w:spacing w:line="240" w:lineRule="auto"/>
        <w:jc w:val="both"/>
        <w:rPr>
          <w:rFonts w:cstheme="minorHAnsi"/>
          <w:b/>
          <w:bCs/>
          <w:lang w:val="fr-CA"/>
        </w:rPr>
      </w:pPr>
      <w:r w:rsidRPr="008D5118">
        <w:rPr>
          <w:rFonts w:cstheme="minorHAnsi"/>
          <w:b/>
          <w:bCs/>
          <w:lang w:val="fr-CA"/>
        </w:rPr>
        <w:t xml:space="preserve">d) </w:t>
      </w:r>
      <w:r w:rsidR="00DD5E73" w:rsidRPr="008D5118">
        <w:rPr>
          <w:rFonts w:cstheme="minorHAnsi"/>
          <w:b/>
          <w:bCs/>
          <w:lang w:val="fr-CA"/>
        </w:rPr>
        <w:t xml:space="preserve">Prise en charge des plaintes et des </w:t>
      </w:r>
      <w:r w:rsidR="000F7873">
        <w:rPr>
          <w:rFonts w:cstheme="minorHAnsi"/>
          <w:b/>
          <w:bCs/>
          <w:lang w:val="fr-CA"/>
        </w:rPr>
        <w:t>signalements</w:t>
      </w:r>
      <w:r w:rsidR="000E62C1" w:rsidRPr="008D5118" w:rsidDel="009B2734">
        <w:rPr>
          <w:rFonts w:cstheme="minorHAnsi"/>
          <w:b/>
          <w:bCs/>
          <w:lang w:val="fr-CA"/>
        </w:rPr>
        <w:t xml:space="preserve"> </w:t>
      </w:r>
    </w:p>
    <w:p w14:paraId="6E332871" w14:textId="02142FFD" w:rsidR="0033655D" w:rsidRPr="008D5118" w:rsidRDefault="0033655D" w:rsidP="00BF0C31">
      <w:pPr>
        <w:spacing w:after="0" w:line="240" w:lineRule="auto"/>
        <w:ind w:right="-51"/>
        <w:jc w:val="both"/>
        <w:rPr>
          <w:rFonts w:eastAsia="Calibri" w:cstheme="minorHAnsi"/>
          <w:lang w:val="fr-CA"/>
        </w:rPr>
      </w:pPr>
      <w:r w:rsidRPr="008D5118">
        <w:rPr>
          <w:rFonts w:eastAsia="Calibri" w:cstheme="minorHAnsi"/>
          <w:lang w:val="fr-CA"/>
        </w:rPr>
        <w:t xml:space="preserve">Tout membre du personnel qui estime vivre du harcèlement </w:t>
      </w:r>
      <w:r w:rsidR="0045620B" w:rsidRPr="008D5118">
        <w:rPr>
          <w:rFonts w:eastAsia="Calibri" w:cstheme="minorHAnsi"/>
          <w:lang w:val="fr-CA"/>
        </w:rPr>
        <w:t xml:space="preserve">lié à son </w:t>
      </w:r>
      <w:r w:rsidRPr="008D5118">
        <w:rPr>
          <w:rFonts w:eastAsia="Calibri" w:cstheme="minorHAnsi"/>
          <w:lang w:val="fr-CA"/>
        </w:rPr>
        <w:t>travail peut déposer une plainte afin que l’employeur</w:t>
      </w:r>
      <w:r w:rsidR="00C22DC5" w:rsidRPr="008D5118">
        <w:rPr>
          <w:rFonts w:eastAsia="Calibri" w:cstheme="minorHAnsi"/>
          <w:lang w:val="fr-CA"/>
        </w:rPr>
        <w:t xml:space="preserve"> puisse</w:t>
      </w:r>
      <w:r w:rsidRPr="008D5118">
        <w:rPr>
          <w:rFonts w:eastAsia="Calibri" w:cstheme="minorHAnsi"/>
          <w:lang w:val="fr-CA"/>
        </w:rPr>
        <w:t xml:space="preserve"> pren</w:t>
      </w:r>
      <w:r w:rsidR="00C22DC5" w:rsidRPr="008D5118">
        <w:rPr>
          <w:rFonts w:eastAsia="Calibri" w:cstheme="minorHAnsi"/>
          <w:lang w:val="fr-CA"/>
        </w:rPr>
        <w:t>dre</w:t>
      </w:r>
      <w:r w:rsidRPr="008D5118">
        <w:rPr>
          <w:rFonts w:eastAsia="Calibri" w:cstheme="minorHAnsi"/>
          <w:lang w:val="fr-CA"/>
        </w:rPr>
        <w:t xml:space="preserve"> les actions requises pour corriger la situation.</w:t>
      </w:r>
    </w:p>
    <w:p w14:paraId="44C83685" w14:textId="77777777" w:rsidR="00776BEE" w:rsidRPr="008D5118" w:rsidRDefault="00776BEE" w:rsidP="00BF0C31">
      <w:pPr>
        <w:spacing w:after="0" w:line="240" w:lineRule="auto"/>
        <w:ind w:right="-51"/>
        <w:jc w:val="both"/>
        <w:rPr>
          <w:rFonts w:eastAsia="Calibri" w:cstheme="minorHAnsi"/>
          <w:lang w:val="fr-CA"/>
        </w:rPr>
      </w:pPr>
    </w:p>
    <w:p w14:paraId="2CCC59D9" w14:textId="3D78954B" w:rsidR="0033655D" w:rsidRPr="008D5118" w:rsidRDefault="00776BEE" w:rsidP="00BF0C31">
      <w:pPr>
        <w:spacing w:after="0" w:line="240" w:lineRule="auto"/>
        <w:ind w:right="-51"/>
        <w:jc w:val="both"/>
        <w:rPr>
          <w:rFonts w:eastAsia="Calibri" w:cstheme="minorHAnsi"/>
          <w:lang w:val="fr-CA"/>
        </w:rPr>
      </w:pPr>
      <w:r w:rsidRPr="008D5118">
        <w:rPr>
          <w:rFonts w:eastAsia="Calibri" w:cstheme="minorHAnsi"/>
          <w:lang w:val="fr-CA"/>
        </w:rPr>
        <w:t xml:space="preserve">Tout membre du personnel, notamment la personne qui est témoin de comportements ou de conduites s’apparentant à du harcèlement ou à risque de le devenir, </w:t>
      </w:r>
      <w:r w:rsidR="0040621E" w:rsidRPr="008D5118">
        <w:rPr>
          <w:rFonts w:eastAsia="Calibri" w:cstheme="minorHAnsi"/>
          <w:lang w:val="fr-CA"/>
        </w:rPr>
        <w:t xml:space="preserve">peut aussi </w:t>
      </w:r>
      <w:r w:rsidRPr="008D5118">
        <w:rPr>
          <w:rFonts w:eastAsia="Calibri" w:cstheme="minorHAnsi"/>
          <w:lang w:val="fr-CA"/>
        </w:rPr>
        <w:t xml:space="preserve">faire un signalement pour porter la situation à l’attention de l’employeur. </w:t>
      </w:r>
    </w:p>
    <w:p w14:paraId="58EFEE93" w14:textId="77777777" w:rsidR="00776BEE" w:rsidRPr="008D5118" w:rsidRDefault="00776BEE" w:rsidP="00BF0C31">
      <w:pPr>
        <w:spacing w:after="0" w:line="240" w:lineRule="auto"/>
        <w:ind w:right="-51"/>
        <w:jc w:val="both"/>
        <w:rPr>
          <w:rFonts w:eastAsia="Calibri" w:cstheme="minorHAnsi"/>
          <w:lang w:val="fr-CA"/>
        </w:rPr>
      </w:pPr>
    </w:p>
    <w:p w14:paraId="1D1E7840" w14:textId="4E97C413" w:rsidR="00E602E5" w:rsidRPr="008D5118" w:rsidRDefault="00E602E5" w:rsidP="00BF0C31">
      <w:pPr>
        <w:spacing w:after="0" w:line="240" w:lineRule="auto"/>
        <w:ind w:right="-51"/>
        <w:jc w:val="both"/>
        <w:rPr>
          <w:rFonts w:eastAsia="Calibri" w:cstheme="minorHAnsi"/>
          <w:lang w:val="fr-CA"/>
        </w:rPr>
      </w:pPr>
      <w:r w:rsidRPr="008D5118">
        <w:rPr>
          <w:rFonts w:eastAsia="Calibri" w:cstheme="minorHAnsi"/>
          <w:lang w:val="fr-CA"/>
        </w:rPr>
        <w:t>Un signalement ou une plainte peuvent être formulés verbalement ou par écrit.</w:t>
      </w:r>
      <w:r w:rsidRPr="008D5118">
        <w:rPr>
          <w:rFonts w:eastAsia="Calibri" w:cstheme="minorHAnsi"/>
          <w:spacing w:val="-2"/>
          <w:lang w:val="fr-CA"/>
        </w:rPr>
        <w:t xml:space="preserve"> </w:t>
      </w:r>
      <w:r w:rsidR="002571CB" w:rsidRPr="008D5118">
        <w:rPr>
          <w:rFonts w:eastAsia="Calibri" w:cstheme="minorHAnsi"/>
          <w:spacing w:val="-2"/>
          <w:lang w:val="fr-CA"/>
        </w:rPr>
        <w:t>Le</w:t>
      </w:r>
      <w:r w:rsidR="00AF30E7" w:rsidRPr="008D5118">
        <w:rPr>
          <w:rFonts w:eastAsia="Calibri" w:cstheme="minorHAnsi"/>
          <w:spacing w:val="-2"/>
          <w:lang w:val="fr-CA"/>
        </w:rPr>
        <w:t>s</w:t>
      </w:r>
      <w:r w:rsidR="002571CB" w:rsidRPr="008D5118">
        <w:rPr>
          <w:rFonts w:eastAsia="Times New Roman" w:cstheme="minorHAnsi"/>
          <w:spacing w:val="-7"/>
          <w:lang w:val="fr-CA"/>
        </w:rPr>
        <w:t xml:space="preserve"> </w:t>
      </w:r>
      <w:r w:rsidR="002571CB" w:rsidRPr="008D5118">
        <w:rPr>
          <w:rFonts w:eastAsia="Calibri" w:cstheme="minorHAnsi"/>
          <w:spacing w:val="-1"/>
          <w:lang w:val="fr-CA"/>
        </w:rPr>
        <w:t>d</w:t>
      </w:r>
      <w:r w:rsidR="002571CB" w:rsidRPr="008D5118">
        <w:rPr>
          <w:rFonts w:eastAsia="Calibri" w:cstheme="minorHAnsi"/>
          <w:spacing w:val="-2"/>
          <w:lang w:val="fr-CA"/>
        </w:rPr>
        <w:t>é</w:t>
      </w:r>
      <w:r w:rsidR="002571CB" w:rsidRPr="008D5118">
        <w:rPr>
          <w:rFonts w:eastAsia="Calibri" w:cstheme="minorHAnsi"/>
          <w:lang w:val="fr-CA"/>
        </w:rPr>
        <w:t>tail</w:t>
      </w:r>
      <w:r w:rsidR="00AF30E7" w:rsidRPr="008D5118">
        <w:rPr>
          <w:rFonts w:eastAsia="Calibri" w:cstheme="minorHAnsi"/>
          <w:lang w:val="fr-CA"/>
        </w:rPr>
        <w:t>s</w:t>
      </w:r>
      <w:r w:rsidR="002571CB" w:rsidRPr="008D5118">
        <w:rPr>
          <w:rFonts w:eastAsia="Times New Roman" w:cstheme="minorHAnsi"/>
          <w:spacing w:val="-9"/>
          <w:lang w:val="fr-CA"/>
        </w:rPr>
        <w:t xml:space="preserve"> </w:t>
      </w:r>
      <w:r w:rsidR="002571CB" w:rsidRPr="008D5118">
        <w:rPr>
          <w:rFonts w:eastAsia="Calibri" w:cstheme="minorHAnsi"/>
          <w:spacing w:val="-1"/>
          <w:lang w:val="fr-CA"/>
        </w:rPr>
        <w:t>d</w:t>
      </w:r>
      <w:r w:rsidR="002571CB" w:rsidRPr="008D5118">
        <w:rPr>
          <w:rFonts w:eastAsia="Calibri" w:cstheme="minorHAnsi"/>
          <w:lang w:val="fr-CA"/>
        </w:rPr>
        <w:t>es</w:t>
      </w:r>
      <w:r w:rsidR="002571CB" w:rsidRPr="008D5118">
        <w:rPr>
          <w:rFonts w:eastAsia="Times New Roman" w:cstheme="minorHAnsi"/>
          <w:lang w:val="fr-CA"/>
        </w:rPr>
        <w:t xml:space="preserve"> </w:t>
      </w:r>
      <w:r w:rsidR="002571CB" w:rsidRPr="008D5118">
        <w:rPr>
          <w:rFonts w:eastAsia="Calibri" w:cstheme="minorHAnsi"/>
          <w:lang w:val="fr-CA"/>
        </w:rPr>
        <w:t>i</w:t>
      </w:r>
      <w:r w:rsidR="002571CB" w:rsidRPr="008D5118">
        <w:rPr>
          <w:rFonts w:eastAsia="Calibri" w:cstheme="minorHAnsi"/>
          <w:spacing w:val="-1"/>
          <w:lang w:val="fr-CA"/>
        </w:rPr>
        <w:t>n</w:t>
      </w:r>
      <w:r w:rsidR="002571CB" w:rsidRPr="008D5118">
        <w:rPr>
          <w:rFonts w:eastAsia="Calibri" w:cstheme="minorHAnsi"/>
          <w:lang w:val="fr-CA"/>
        </w:rPr>
        <w:t>ci</w:t>
      </w:r>
      <w:r w:rsidR="002571CB" w:rsidRPr="008D5118">
        <w:rPr>
          <w:rFonts w:eastAsia="Calibri" w:cstheme="minorHAnsi"/>
          <w:spacing w:val="-1"/>
          <w:lang w:val="fr-CA"/>
        </w:rPr>
        <w:t>d</w:t>
      </w:r>
      <w:r w:rsidR="002571CB" w:rsidRPr="008D5118">
        <w:rPr>
          <w:rFonts w:eastAsia="Calibri" w:cstheme="minorHAnsi"/>
          <w:lang w:val="fr-CA"/>
        </w:rPr>
        <w:t>e</w:t>
      </w:r>
      <w:r w:rsidR="002571CB" w:rsidRPr="008D5118">
        <w:rPr>
          <w:rFonts w:eastAsia="Calibri" w:cstheme="minorHAnsi"/>
          <w:spacing w:val="-1"/>
          <w:lang w:val="fr-CA"/>
        </w:rPr>
        <w:t>n</w:t>
      </w:r>
      <w:r w:rsidR="002571CB" w:rsidRPr="008D5118">
        <w:rPr>
          <w:rFonts w:eastAsia="Calibri" w:cstheme="minorHAnsi"/>
          <w:lang w:val="fr-CA"/>
        </w:rPr>
        <w:t>ts</w:t>
      </w:r>
      <w:r w:rsidR="002571CB" w:rsidRPr="008D5118">
        <w:rPr>
          <w:rFonts w:eastAsia="Times New Roman" w:cstheme="minorHAnsi"/>
          <w:spacing w:val="-5"/>
          <w:lang w:val="fr-CA"/>
        </w:rPr>
        <w:t xml:space="preserve"> </w:t>
      </w:r>
      <w:r w:rsidR="002571CB" w:rsidRPr="008D5118">
        <w:rPr>
          <w:rFonts w:eastAsia="Calibri" w:cstheme="minorHAnsi"/>
          <w:spacing w:val="-1"/>
          <w:lang w:val="fr-CA"/>
        </w:rPr>
        <w:t>d</w:t>
      </w:r>
      <w:r w:rsidR="002571CB" w:rsidRPr="008D5118">
        <w:rPr>
          <w:rFonts w:eastAsia="Calibri" w:cstheme="minorHAnsi"/>
          <w:spacing w:val="1"/>
          <w:lang w:val="fr-CA"/>
        </w:rPr>
        <w:t>o</w:t>
      </w:r>
      <w:r w:rsidR="002571CB" w:rsidRPr="008D5118">
        <w:rPr>
          <w:rFonts w:eastAsia="Calibri" w:cstheme="minorHAnsi"/>
          <w:spacing w:val="-3"/>
          <w:lang w:val="fr-CA"/>
        </w:rPr>
        <w:t>i</w:t>
      </w:r>
      <w:r w:rsidR="00AF30E7" w:rsidRPr="008D5118">
        <w:rPr>
          <w:rFonts w:eastAsia="Calibri" w:cstheme="minorHAnsi"/>
          <w:spacing w:val="-3"/>
          <w:lang w:val="fr-CA"/>
        </w:rPr>
        <w:t>ven</w:t>
      </w:r>
      <w:r w:rsidR="002571CB" w:rsidRPr="008D5118">
        <w:rPr>
          <w:rFonts w:eastAsia="Calibri" w:cstheme="minorHAnsi"/>
          <w:lang w:val="fr-CA"/>
        </w:rPr>
        <w:t>t</w:t>
      </w:r>
      <w:r w:rsidR="002571CB" w:rsidRPr="008D5118">
        <w:rPr>
          <w:rFonts w:eastAsia="Times New Roman" w:cstheme="minorHAnsi"/>
          <w:spacing w:val="-7"/>
          <w:lang w:val="fr-CA"/>
        </w:rPr>
        <w:t xml:space="preserve"> </w:t>
      </w:r>
      <w:r w:rsidR="002571CB" w:rsidRPr="008D5118">
        <w:rPr>
          <w:rFonts w:eastAsia="Calibri" w:cstheme="minorHAnsi"/>
          <w:lang w:val="fr-CA"/>
        </w:rPr>
        <w:t>êt</w:t>
      </w:r>
      <w:r w:rsidR="002571CB" w:rsidRPr="008D5118">
        <w:rPr>
          <w:rFonts w:eastAsia="Calibri" w:cstheme="minorHAnsi"/>
          <w:spacing w:val="-3"/>
          <w:lang w:val="fr-CA"/>
        </w:rPr>
        <w:t>r</w:t>
      </w:r>
      <w:r w:rsidR="002571CB" w:rsidRPr="008D5118">
        <w:rPr>
          <w:rFonts w:eastAsia="Calibri" w:cstheme="minorHAnsi"/>
          <w:lang w:val="fr-CA"/>
        </w:rPr>
        <w:t>e</w:t>
      </w:r>
      <w:r w:rsidR="002571CB" w:rsidRPr="008D5118">
        <w:rPr>
          <w:rFonts w:eastAsia="Times New Roman" w:cstheme="minorHAnsi"/>
          <w:spacing w:val="-4"/>
          <w:lang w:val="fr-CA"/>
        </w:rPr>
        <w:t xml:space="preserve"> </w:t>
      </w:r>
      <w:r w:rsidR="002571CB" w:rsidRPr="008D5118">
        <w:rPr>
          <w:rFonts w:eastAsia="Calibri" w:cstheme="minorHAnsi"/>
          <w:spacing w:val="-1"/>
          <w:lang w:val="fr-CA"/>
        </w:rPr>
        <w:t>d</w:t>
      </w:r>
      <w:r w:rsidR="002571CB" w:rsidRPr="008D5118">
        <w:rPr>
          <w:rFonts w:eastAsia="Calibri" w:cstheme="minorHAnsi"/>
          <w:lang w:val="fr-CA"/>
        </w:rPr>
        <w:t>écr</w:t>
      </w:r>
      <w:r w:rsidR="002571CB" w:rsidRPr="008D5118">
        <w:rPr>
          <w:rFonts w:eastAsia="Calibri" w:cstheme="minorHAnsi"/>
          <w:spacing w:val="-3"/>
          <w:lang w:val="fr-CA"/>
        </w:rPr>
        <w:t>i</w:t>
      </w:r>
      <w:r w:rsidR="002571CB" w:rsidRPr="008D5118">
        <w:rPr>
          <w:rFonts w:eastAsia="Calibri" w:cstheme="minorHAnsi"/>
          <w:lang w:val="fr-CA"/>
        </w:rPr>
        <w:t>t</w:t>
      </w:r>
      <w:r w:rsidR="00AF30E7" w:rsidRPr="008D5118">
        <w:rPr>
          <w:rFonts w:eastAsia="Calibri" w:cstheme="minorHAnsi"/>
          <w:lang w:val="fr-CA"/>
        </w:rPr>
        <w:t>s</w:t>
      </w:r>
      <w:r w:rsidRPr="008D5118">
        <w:rPr>
          <w:rFonts w:eastAsia="Times New Roman" w:cstheme="minorHAnsi"/>
          <w:spacing w:val="-5"/>
          <w:lang w:val="fr-CA"/>
        </w:rPr>
        <w:t xml:space="preserve"> </w:t>
      </w:r>
      <w:r w:rsidRPr="008D5118">
        <w:rPr>
          <w:rFonts w:eastAsia="Calibri" w:cstheme="minorHAnsi"/>
          <w:lang w:val="fr-CA"/>
        </w:rPr>
        <w:t>a</w:t>
      </w:r>
      <w:r w:rsidRPr="008D5118">
        <w:rPr>
          <w:rFonts w:eastAsia="Calibri" w:cstheme="minorHAnsi"/>
          <w:spacing w:val="-1"/>
          <w:lang w:val="fr-CA"/>
        </w:rPr>
        <w:t>v</w:t>
      </w:r>
      <w:r w:rsidRPr="008D5118">
        <w:rPr>
          <w:rFonts w:eastAsia="Calibri" w:cstheme="minorHAnsi"/>
          <w:lang w:val="fr-CA"/>
        </w:rPr>
        <w:t>ec</w:t>
      </w:r>
      <w:r w:rsidRPr="008D5118">
        <w:rPr>
          <w:rFonts w:eastAsia="Times New Roman" w:cstheme="minorHAnsi"/>
          <w:spacing w:val="-4"/>
          <w:lang w:val="fr-CA"/>
        </w:rPr>
        <w:t xml:space="preserve"> </w:t>
      </w:r>
      <w:r w:rsidRPr="008D5118">
        <w:rPr>
          <w:rFonts w:eastAsia="Calibri" w:cstheme="minorHAnsi"/>
          <w:lang w:val="fr-CA"/>
        </w:rPr>
        <w:t>a</w:t>
      </w:r>
      <w:r w:rsidRPr="008D5118">
        <w:rPr>
          <w:rFonts w:eastAsia="Calibri" w:cstheme="minorHAnsi"/>
          <w:spacing w:val="-3"/>
          <w:lang w:val="fr-CA"/>
        </w:rPr>
        <w:t>u</w:t>
      </w:r>
      <w:r w:rsidRPr="008D5118">
        <w:rPr>
          <w:rFonts w:eastAsia="Calibri" w:cstheme="minorHAnsi"/>
          <w:lang w:val="fr-CA"/>
        </w:rPr>
        <w:t>ta</w:t>
      </w:r>
      <w:r w:rsidRPr="008D5118">
        <w:rPr>
          <w:rFonts w:eastAsia="Calibri" w:cstheme="minorHAnsi"/>
          <w:spacing w:val="-1"/>
          <w:lang w:val="fr-CA"/>
        </w:rPr>
        <w:t>n</w:t>
      </w:r>
      <w:r w:rsidRPr="008D5118">
        <w:rPr>
          <w:rFonts w:eastAsia="Calibri" w:cstheme="minorHAnsi"/>
          <w:lang w:val="fr-CA"/>
        </w:rPr>
        <w:t>t</w:t>
      </w:r>
      <w:r w:rsidRPr="008D5118">
        <w:rPr>
          <w:rFonts w:eastAsia="Times New Roman" w:cstheme="minorHAnsi"/>
          <w:spacing w:val="-4"/>
          <w:lang w:val="fr-CA"/>
        </w:rPr>
        <w:t xml:space="preserve"> </w:t>
      </w:r>
      <w:r w:rsidRPr="008D5118">
        <w:rPr>
          <w:rFonts w:eastAsia="Calibri" w:cstheme="minorHAnsi"/>
          <w:spacing w:val="-1"/>
          <w:lang w:val="fr-CA"/>
        </w:rPr>
        <w:t>d</w:t>
      </w:r>
      <w:r w:rsidRPr="008D5118">
        <w:rPr>
          <w:rFonts w:eastAsia="Calibri" w:cstheme="minorHAnsi"/>
          <w:lang w:val="fr-CA"/>
        </w:rPr>
        <w:t>e</w:t>
      </w:r>
      <w:r w:rsidRPr="008D5118">
        <w:rPr>
          <w:rFonts w:eastAsia="Times New Roman" w:cstheme="minorHAnsi"/>
          <w:spacing w:val="-4"/>
          <w:lang w:val="fr-CA"/>
        </w:rPr>
        <w:t xml:space="preserve"> </w:t>
      </w:r>
      <w:r w:rsidRPr="008D5118">
        <w:rPr>
          <w:rFonts w:eastAsia="Calibri" w:cstheme="minorHAnsi"/>
          <w:spacing w:val="-1"/>
          <w:lang w:val="fr-CA"/>
        </w:rPr>
        <w:t>p</w:t>
      </w:r>
      <w:r w:rsidRPr="008D5118">
        <w:rPr>
          <w:rFonts w:eastAsia="Calibri" w:cstheme="minorHAnsi"/>
          <w:spacing w:val="-3"/>
          <w:lang w:val="fr-CA"/>
        </w:rPr>
        <w:t>r</w:t>
      </w:r>
      <w:r w:rsidRPr="008D5118">
        <w:rPr>
          <w:rFonts w:eastAsia="Calibri" w:cstheme="minorHAnsi"/>
          <w:lang w:val="fr-CA"/>
        </w:rPr>
        <w:t>écis</w:t>
      </w:r>
      <w:r w:rsidRPr="008D5118">
        <w:rPr>
          <w:rFonts w:eastAsia="Calibri" w:cstheme="minorHAnsi"/>
          <w:spacing w:val="-3"/>
          <w:lang w:val="fr-CA"/>
        </w:rPr>
        <w:t>i</w:t>
      </w:r>
      <w:r w:rsidRPr="008D5118">
        <w:rPr>
          <w:rFonts w:eastAsia="Calibri" w:cstheme="minorHAnsi"/>
          <w:spacing w:val="1"/>
          <w:lang w:val="fr-CA"/>
        </w:rPr>
        <w:t>o</w:t>
      </w:r>
      <w:r w:rsidRPr="008D5118">
        <w:rPr>
          <w:rFonts w:eastAsia="Calibri" w:cstheme="minorHAnsi"/>
          <w:lang w:val="fr-CA"/>
        </w:rPr>
        <w:t>n</w:t>
      </w:r>
      <w:r w:rsidRPr="008D5118">
        <w:rPr>
          <w:rFonts w:eastAsia="Times New Roman" w:cstheme="minorHAnsi"/>
          <w:spacing w:val="-8"/>
          <w:lang w:val="fr-CA"/>
        </w:rPr>
        <w:t xml:space="preserve"> </w:t>
      </w:r>
      <w:r w:rsidRPr="008D5118">
        <w:rPr>
          <w:rFonts w:eastAsia="Calibri" w:cstheme="minorHAnsi"/>
          <w:spacing w:val="-1"/>
          <w:lang w:val="fr-CA"/>
        </w:rPr>
        <w:t>qu</w:t>
      </w:r>
      <w:r w:rsidRPr="008D5118">
        <w:rPr>
          <w:rFonts w:eastAsia="Calibri" w:cstheme="minorHAnsi"/>
          <w:lang w:val="fr-CA"/>
        </w:rPr>
        <w:t>e</w:t>
      </w:r>
      <w:r w:rsidRPr="008D5118">
        <w:rPr>
          <w:rFonts w:eastAsia="Times New Roman" w:cstheme="minorHAnsi"/>
          <w:spacing w:val="-4"/>
          <w:lang w:val="fr-CA"/>
        </w:rPr>
        <w:t xml:space="preserve"> </w:t>
      </w:r>
      <w:r w:rsidRPr="008D5118">
        <w:rPr>
          <w:rFonts w:eastAsia="Calibri" w:cstheme="minorHAnsi"/>
          <w:spacing w:val="-1"/>
          <w:lang w:val="fr-CA"/>
        </w:rPr>
        <w:t>p</w:t>
      </w:r>
      <w:r w:rsidRPr="008D5118">
        <w:rPr>
          <w:rFonts w:eastAsia="Calibri" w:cstheme="minorHAnsi"/>
          <w:spacing w:val="1"/>
          <w:lang w:val="fr-CA"/>
        </w:rPr>
        <w:t>o</w:t>
      </w:r>
      <w:r w:rsidRPr="008D5118">
        <w:rPr>
          <w:rFonts w:eastAsia="Calibri" w:cstheme="minorHAnsi"/>
          <w:lang w:val="fr-CA"/>
        </w:rPr>
        <w:t>ssi</w:t>
      </w:r>
      <w:r w:rsidRPr="008D5118">
        <w:rPr>
          <w:rFonts w:eastAsia="Calibri" w:cstheme="minorHAnsi"/>
          <w:spacing w:val="-1"/>
          <w:lang w:val="fr-CA"/>
        </w:rPr>
        <w:t>b</w:t>
      </w:r>
      <w:r w:rsidRPr="008D5118">
        <w:rPr>
          <w:rFonts w:eastAsia="Calibri" w:cstheme="minorHAnsi"/>
          <w:lang w:val="fr-CA"/>
        </w:rPr>
        <w:t>le pour</w:t>
      </w:r>
      <w:r w:rsidR="002571CB" w:rsidRPr="008D5118">
        <w:rPr>
          <w:rFonts w:eastAsia="Calibri" w:cstheme="minorHAnsi"/>
          <w:lang w:val="fr-CA"/>
        </w:rPr>
        <w:t xml:space="preserve"> faciliter une prise en charge rapide et diligente</w:t>
      </w:r>
      <w:r w:rsidRPr="008D5118">
        <w:rPr>
          <w:rFonts w:eastAsia="Calibri" w:cstheme="minorHAnsi"/>
          <w:lang w:val="fr-CA"/>
        </w:rPr>
        <w:t xml:space="preserve">. </w:t>
      </w:r>
    </w:p>
    <w:p w14:paraId="76270E35" w14:textId="77777777" w:rsidR="00B4011A" w:rsidRPr="008D5118" w:rsidRDefault="00B4011A" w:rsidP="00BF0C31">
      <w:pPr>
        <w:spacing w:after="0" w:line="240" w:lineRule="auto"/>
        <w:ind w:right="-51"/>
        <w:jc w:val="both"/>
        <w:rPr>
          <w:rFonts w:eastAsia="Calibri" w:cstheme="minorHAnsi"/>
          <w:i/>
          <w:lang w:val="fr-CA"/>
        </w:rPr>
      </w:pPr>
    </w:p>
    <w:p w14:paraId="40040FAC" w14:textId="69CC06C3" w:rsidR="00E602E5" w:rsidRPr="008D5118" w:rsidRDefault="00B4011A" w:rsidP="00BF0C31">
      <w:pPr>
        <w:spacing w:after="0" w:line="240" w:lineRule="auto"/>
        <w:ind w:right="-51"/>
        <w:jc w:val="both"/>
        <w:rPr>
          <w:rFonts w:eastAsia="Calibri" w:cstheme="minorHAnsi"/>
          <w:lang w:val="fr-CA"/>
        </w:rPr>
      </w:pPr>
      <w:r w:rsidRPr="008D5118">
        <w:rPr>
          <w:rFonts w:eastAsia="Calibri" w:cstheme="minorHAnsi"/>
          <w:i/>
          <w:lang w:val="fr-CA"/>
        </w:rPr>
        <w:t>[Si l’entreprise</w:t>
      </w:r>
      <w:r w:rsidR="00FA72AF" w:rsidRPr="008D5118">
        <w:rPr>
          <w:rFonts w:eastAsia="Calibri" w:cstheme="minorHAnsi"/>
          <w:i/>
          <w:lang w:val="fr-CA"/>
        </w:rPr>
        <w:t xml:space="preserve"> ou l’organisation</w:t>
      </w:r>
      <w:r w:rsidRPr="008D5118">
        <w:rPr>
          <w:rFonts w:eastAsia="Calibri" w:cstheme="minorHAnsi"/>
          <w:i/>
          <w:lang w:val="fr-CA"/>
        </w:rPr>
        <w:t xml:space="preserve"> compte des personnes syndiquées : l’employeur peut indiquer ici que la personne doit aussi informer l’association accréditée qui la représente</w:t>
      </w:r>
      <w:r w:rsidR="00AF30E7" w:rsidRPr="008D5118">
        <w:rPr>
          <w:rFonts w:eastAsia="Calibri" w:cstheme="minorHAnsi"/>
          <w:i/>
          <w:lang w:val="fr-CA"/>
        </w:rPr>
        <w:t>.</w:t>
      </w:r>
      <w:r w:rsidRPr="008D5118">
        <w:rPr>
          <w:rFonts w:eastAsia="Calibri" w:cstheme="minorHAnsi"/>
          <w:i/>
          <w:lang w:val="fr-CA"/>
        </w:rPr>
        <w:t>]</w:t>
      </w:r>
    </w:p>
    <w:p w14:paraId="7EB14F24" w14:textId="77777777" w:rsidR="00B4011A" w:rsidRPr="008D5118" w:rsidRDefault="00B4011A" w:rsidP="00BF0C31">
      <w:pPr>
        <w:spacing w:after="0" w:line="240" w:lineRule="auto"/>
        <w:ind w:right="-51"/>
        <w:jc w:val="both"/>
        <w:rPr>
          <w:rFonts w:eastAsia="Calibri" w:cstheme="minorHAnsi"/>
          <w:lang w:val="fr-CA"/>
        </w:rPr>
      </w:pPr>
    </w:p>
    <w:p w14:paraId="3E8A0D58" w14:textId="5B0AF251" w:rsidR="00960EAE" w:rsidRPr="008D5118" w:rsidRDefault="002571CB" w:rsidP="00BF0C31">
      <w:pPr>
        <w:spacing w:after="0" w:line="240" w:lineRule="auto"/>
        <w:ind w:right="-51"/>
        <w:jc w:val="both"/>
        <w:rPr>
          <w:rFonts w:cstheme="minorHAnsi"/>
          <w:lang w:val="fr-CA"/>
        </w:rPr>
      </w:pPr>
      <w:r w:rsidRPr="008D5118">
        <w:rPr>
          <w:rFonts w:eastAsia="Calibri" w:cstheme="minorHAnsi"/>
          <w:lang w:val="fr-CA"/>
        </w:rPr>
        <w:t xml:space="preserve">La loi interdit toute forme de préjudice ou de représailles de la part de l’employeur </w:t>
      </w:r>
      <w:r w:rsidR="00960EAE" w:rsidRPr="008D5118">
        <w:rPr>
          <w:rFonts w:eastAsia="Calibri" w:cstheme="minorHAnsi"/>
          <w:lang w:val="fr-CA"/>
        </w:rPr>
        <w:t>dans le cadre du traitement et du règlement d’une plainte ou d’un signalement</w:t>
      </w:r>
      <w:r w:rsidR="00960EAE" w:rsidRPr="008D5118">
        <w:rPr>
          <w:rFonts w:cstheme="minorHAnsi"/>
          <w:lang w:val="fr-CA"/>
        </w:rPr>
        <w:t xml:space="preserve">. </w:t>
      </w:r>
    </w:p>
    <w:p w14:paraId="2302759B" w14:textId="532C519D" w:rsidR="0033655D" w:rsidRPr="008D5118" w:rsidRDefault="0033655D" w:rsidP="00BF0C31">
      <w:pPr>
        <w:spacing w:after="0" w:line="240" w:lineRule="auto"/>
        <w:jc w:val="both"/>
        <w:rPr>
          <w:rFonts w:cstheme="minorHAnsi"/>
          <w:lang w:val="fr-CA"/>
        </w:rPr>
      </w:pPr>
    </w:p>
    <w:p w14:paraId="5218F550" w14:textId="0BB494B0" w:rsidR="006E6619" w:rsidRPr="008D5118" w:rsidRDefault="006E6619" w:rsidP="00BF0C31">
      <w:pPr>
        <w:spacing w:line="240" w:lineRule="auto"/>
        <w:jc w:val="both"/>
        <w:rPr>
          <w:rFonts w:cstheme="minorHAnsi"/>
          <w:lang w:val="fr-CA"/>
        </w:rPr>
      </w:pPr>
      <w:r w:rsidRPr="008D5118">
        <w:rPr>
          <w:rFonts w:cstheme="minorHAnsi"/>
          <w:i/>
          <w:lang w:val="fr-CA"/>
        </w:rPr>
        <w:t>[Nom de l’</w:t>
      </w:r>
      <w:r w:rsidR="001073B3" w:rsidRPr="008D5118">
        <w:rPr>
          <w:rFonts w:cstheme="minorHAnsi"/>
          <w:i/>
          <w:lang w:val="fr-CA"/>
        </w:rPr>
        <w:t>entreprise/employeur/organisation</w:t>
      </w:r>
      <w:r w:rsidRPr="008D5118">
        <w:rPr>
          <w:rFonts w:cstheme="minorHAnsi"/>
          <w:i/>
          <w:lang w:val="fr-CA"/>
        </w:rPr>
        <w:t>]</w:t>
      </w:r>
      <w:r w:rsidRPr="008D5118">
        <w:rPr>
          <w:rFonts w:cstheme="minorHAnsi"/>
          <w:lang w:val="fr-CA"/>
        </w:rPr>
        <w:t> s’engage à :</w:t>
      </w:r>
    </w:p>
    <w:p w14:paraId="2287F098" w14:textId="77777777" w:rsidR="006E6619" w:rsidRPr="003B4448" w:rsidRDefault="006E6619"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prendre en charge la plainte ou le signalement dans les plus brefs délais;</w:t>
      </w:r>
    </w:p>
    <w:p w14:paraId="5425B003" w14:textId="2696F895" w:rsidR="006E6619" w:rsidRPr="003B4448" w:rsidRDefault="006E6619"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préserver la dignité et la vie privée des personnes concernées, c’est-à-dire de la personne qui a fait la plainte</w:t>
      </w:r>
      <w:r w:rsidR="0074270A" w:rsidRPr="003B4448">
        <w:rPr>
          <w:rFonts w:cstheme="minorHAnsi"/>
          <w:lang w:val="fr-CA"/>
        </w:rPr>
        <w:t xml:space="preserve"> ou le signalement</w:t>
      </w:r>
      <w:r w:rsidRPr="003B4448">
        <w:rPr>
          <w:rFonts w:cstheme="minorHAnsi"/>
          <w:lang w:val="fr-CA"/>
        </w:rPr>
        <w:t xml:space="preserve">, de la personne qui en fait l’objet et des témoins; </w:t>
      </w:r>
    </w:p>
    <w:p w14:paraId="44DE5727" w14:textId="77777777" w:rsidR="006E6619" w:rsidRPr="003B4448" w:rsidRDefault="006E6619"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 xml:space="preserve">veiller à ce que toutes les personnes concernées soient traitées avec humanité, équité et objectivité et à ce qu’un soutien adéquat leur soit offert; </w:t>
      </w:r>
    </w:p>
    <w:p w14:paraId="20C25ADF" w14:textId="77777777" w:rsidR="006E6619" w:rsidRPr="003B4448" w:rsidRDefault="006E6619"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 xml:space="preserve">protéger la confidentialité du processus d’intervention, notamment des renseignements relatifs à la plainte ou au signalement; </w:t>
      </w:r>
    </w:p>
    <w:p w14:paraId="5B24DF79" w14:textId="03226D35" w:rsidR="006E6619" w:rsidRPr="008D5118" w:rsidRDefault="006E6619"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offrir aux personnes concernées de tenir, avec leur accord</w:t>
      </w:r>
      <w:r w:rsidR="00960EAE" w:rsidRPr="003B4448">
        <w:rPr>
          <w:rFonts w:cstheme="minorHAnsi"/>
          <w:lang w:val="fr-CA"/>
        </w:rPr>
        <w:t xml:space="preserve"> et lorsque le contexte s’y prête</w:t>
      </w:r>
      <w:r w:rsidRPr="003B4448">
        <w:rPr>
          <w:rFonts w:cstheme="minorHAnsi"/>
          <w:lang w:val="fr-CA"/>
        </w:rPr>
        <w:t xml:space="preserve">, </w:t>
      </w:r>
      <w:r w:rsidRPr="008D5118">
        <w:rPr>
          <w:rFonts w:cstheme="minorHAnsi"/>
          <w:lang w:val="fr-CA"/>
        </w:rPr>
        <w:t xml:space="preserve">une rencontre </w:t>
      </w:r>
      <w:r w:rsidR="00106A41" w:rsidRPr="008D5118">
        <w:rPr>
          <w:rFonts w:cstheme="minorHAnsi"/>
          <w:lang w:val="fr-CA"/>
        </w:rPr>
        <w:t>de médiation</w:t>
      </w:r>
      <w:r w:rsidR="001442D6" w:rsidRPr="008D5118">
        <w:rPr>
          <w:rFonts w:cstheme="minorHAnsi"/>
          <w:lang w:val="fr-CA"/>
        </w:rPr>
        <w:t xml:space="preserve"> </w:t>
      </w:r>
      <w:r w:rsidRPr="008D5118">
        <w:rPr>
          <w:rFonts w:cstheme="minorHAnsi"/>
          <w:lang w:val="fr-CA"/>
        </w:rPr>
        <w:t>en vue de régler la situation</w:t>
      </w:r>
      <w:r w:rsidR="001442D6" w:rsidRPr="008D5118">
        <w:rPr>
          <w:rFonts w:cstheme="minorHAnsi"/>
          <w:lang w:val="fr-CA"/>
        </w:rPr>
        <w:t>, en assurant que cet accompagnement se déroule dans un contexte neutre et impartial</w:t>
      </w:r>
      <w:r w:rsidRPr="008D5118">
        <w:rPr>
          <w:rFonts w:cstheme="minorHAnsi"/>
          <w:lang w:val="fr-CA"/>
        </w:rPr>
        <w:t>;</w:t>
      </w:r>
    </w:p>
    <w:p w14:paraId="309E0338" w14:textId="4D5DD660" w:rsidR="006E6619" w:rsidRPr="003B4448" w:rsidRDefault="006E6619"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lastRenderedPageBreak/>
        <w:t>mener, au besoin, une enquête sans tarder et de façon objective</w:t>
      </w:r>
      <w:r w:rsidR="001115EB" w:rsidRPr="003B4448">
        <w:rPr>
          <w:rFonts w:cstheme="minorHAnsi"/>
          <w:lang w:val="fr-CA"/>
        </w:rPr>
        <w:t>, neutre et impartiale</w:t>
      </w:r>
      <w:r w:rsidRPr="003B4448">
        <w:rPr>
          <w:rFonts w:cstheme="minorHAnsi"/>
          <w:lang w:val="fr-CA"/>
        </w:rPr>
        <w:t xml:space="preserve"> ou</w:t>
      </w:r>
      <w:r w:rsidR="00AD1800" w:rsidRPr="003B4448">
        <w:rPr>
          <w:rFonts w:cstheme="minorHAnsi"/>
          <w:lang w:val="fr-CA"/>
        </w:rPr>
        <w:t>,</w:t>
      </w:r>
      <w:r w:rsidR="00AF30E7" w:rsidRPr="003B4448">
        <w:rPr>
          <w:rFonts w:cstheme="minorHAnsi"/>
          <w:lang w:val="fr-CA"/>
        </w:rPr>
        <w:t xml:space="preserve"> </w:t>
      </w:r>
      <w:r w:rsidR="00AD1800" w:rsidRPr="003B4448">
        <w:rPr>
          <w:rFonts w:cstheme="minorHAnsi"/>
          <w:lang w:val="fr-CA"/>
        </w:rPr>
        <w:t xml:space="preserve">si les ressources à l’interne ne sont pas disponibles ou si elles n’ont pas les compétences requises pour le faire, </w:t>
      </w:r>
      <w:r w:rsidR="00AF30E7" w:rsidRPr="003B4448">
        <w:rPr>
          <w:rFonts w:cstheme="minorHAnsi"/>
          <w:lang w:val="fr-CA"/>
        </w:rPr>
        <w:t>à</w:t>
      </w:r>
      <w:r w:rsidRPr="003B4448">
        <w:rPr>
          <w:rFonts w:cstheme="minorHAnsi"/>
          <w:lang w:val="fr-CA"/>
        </w:rPr>
        <w:t xml:space="preserve"> en confier la responsabilité à un intervenant externe</w:t>
      </w:r>
      <w:r w:rsidR="00106A41" w:rsidRPr="003B4448">
        <w:rPr>
          <w:rFonts w:cstheme="minorHAnsi"/>
          <w:lang w:val="fr-CA"/>
        </w:rPr>
        <w:t xml:space="preserve"> afin de préserver l’impartialité de l’intervention</w:t>
      </w:r>
      <w:r w:rsidR="00C45024" w:rsidRPr="003B4448">
        <w:rPr>
          <w:rFonts w:cstheme="minorHAnsi"/>
          <w:lang w:val="fr-CA"/>
        </w:rPr>
        <w:t xml:space="preserve"> et en assurer la qualité</w:t>
      </w:r>
      <w:r w:rsidRPr="003B4448">
        <w:rPr>
          <w:rFonts w:cstheme="minorHAnsi"/>
          <w:lang w:val="fr-CA"/>
        </w:rPr>
        <w:t xml:space="preserve">. Les personnes concernées seront informées de la conclusion de cette démarche. Si l’enquête ne permet pas d’établir qu’il y a eu des comportements inacceptables, toutes les preuves matérielles seront conservées pendant deux ans et détruites par la suite; </w:t>
      </w:r>
    </w:p>
    <w:p w14:paraId="15E2309F" w14:textId="23F60009" w:rsidR="00C45024" w:rsidRPr="003B4448" w:rsidRDefault="006E6619"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prendre toutes les mesures raisonnables pour régler la situation, y compris les mesures disciplinaires appropriées</w:t>
      </w:r>
      <w:r w:rsidR="00C45024" w:rsidRPr="003B4448">
        <w:rPr>
          <w:rFonts w:cstheme="minorHAnsi"/>
          <w:lang w:val="fr-CA"/>
        </w:rPr>
        <w:t>;</w:t>
      </w:r>
    </w:p>
    <w:p w14:paraId="38EE4227" w14:textId="2F6C26F9" w:rsidR="006E6619" w:rsidRPr="008D5118" w:rsidRDefault="00C45024"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r</w:t>
      </w:r>
      <w:r w:rsidR="1F81D664" w:rsidRPr="003B4448">
        <w:rPr>
          <w:rFonts w:cstheme="minorHAnsi"/>
          <w:lang w:val="fr-CA"/>
        </w:rPr>
        <w:t>e</w:t>
      </w:r>
      <w:r w:rsidRPr="003B4448">
        <w:rPr>
          <w:rFonts w:cstheme="minorHAnsi"/>
          <w:lang w:val="fr-CA"/>
        </w:rPr>
        <w:t>v</w:t>
      </w:r>
      <w:r w:rsidR="00634690" w:rsidRPr="003B4448">
        <w:rPr>
          <w:rFonts w:cstheme="minorHAnsi"/>
          <w:lang w:val="fr-CA"/>
        </w:rPr>
        <w:t>oir</w:t>
      </w:r>
      <w:r w:rsidRPr="003B4448">
        <w:rPr>
          <w:rFonts w:cstheme="minorHAnsi"/>
          <w:lang w:val="fr-CA"/>
        </w:rPr>
        <w:t xml:space="preserve"> les mesures de prévention du harcèlement </w:t>
      </w:r>
      <w:r w:rsidR="00634690" w:rsidRPr="003B4448">
        <w:rPr>
          <w:rFonts w:cstheme="minorHAnsi"/>
          <w:lang w:val="fr-CA"/>
        </w:rPr>
        <w:t xml:space="preserve">en place pour assurer qu’elles sont </w:t>
      </w:r>
      <w:r w:rsidR="00634690" w:rsidRPr="008D5118">
        <w:rPr>
          <w:rFonts w:cstheme="minorHAnsi"/>
          <w:lang w:val="fr-CA"/>
        </w:rPr>
        <w:t xml:space="preserve">toujours efficaces, </w:t>
      </w:r>
      <w:r w:rsidRPr="008D5118">
        <w:rPr>
          <w:rFonts w:cstheme="minorHAnsi"/>
          <w:lang w:val="fr-CA"/>
        </w:rPr>
        <w:t>pour éviter que d’autres événements de la sorte se reproduisent</w:t>
      </w:r>
      <w:r w:rsidR="00960EAE" w:rsidRPr="008D5118">
        <w:rPr>
          <w:rFonts w:cstheme="minorHAnsi"/>
          <w:lang w:val="fr-CA"/>
        </w:rPr>
        <w:t>.</w:t>
      </w:r>
      <w:r w:rsidRPr="008D5118">
        <w:rPr>
          <w:rFonts w:cstheme="minorHAnsi"/>
          <w:lang w:val="fr-CA"/>
        </w:rPr>
        <w:t xml:space="preserve"> </w:t>
      </w:r>
    </w:p>
    <w:p w14:paraId="47467ECD" w14:textId="77777777" w:rsidR="00E602E5" w:rsidRPr="008D5118" w:rsidRDefault="00E602E5" w:rsidP="00BF0C31">
      <w:pPr>
        <w:spacing w:after="0" w:line="240" w:lineRule="auto"/>
        <w:ind w:right="-51"/>
        <w:jc w:val="both"/>
        <w:rPr>
          <w:rFonts w:cstheme="minorHAnsi"/>
          <w:lang w:val="fr-CA"/>
        </w:rPr>
      </w:pPr>
    </w:p>
    <w:p w14:paraId="767B4A72" w14:textId="58BA6DBC" w:rsidR="00E602E5" w:rsidRPr="008D5118" w:rsidRDefault="00E602E5" w:rsidP="00BF0C31">
      <w:pPr>
        <w:spacing w:after="0" w:line="240" w:lineRule="auto"/>
        <w:ind w:right="-51"/>
        <w:jc w:val="both"/>
        <w:rPr>
          <w:rFonts w:eastAsia="Calibri" w:cstheme="minorHAnsi"/>
          <w:spacing w:val="-1"/>
          <w:lang w:val="fr-CA"/>
        </w:rPr>
      </w:pPr>
      <w:r w:rsidRPr="008D5118">
        <w:rPr>
          <w:rFonts w:eastAsia="Calibri" w:cstheme="minorHAnsi"/>
          <w:spacing w:val="-1"/>
          <w:lang w:val="fr-CA"/>
        </w:rPr>
        <w:t>Les personnes désignées par l’employeur pour recevoir</w:t>
      </w:r>
      <w:r w:rsidR="0064296D" w:rsidRPr="008D5118">
        <w:rPr>
          <w:rFonts w:eastAsia="Calibri" w:cstheme="minorHAnsi"/>
          <w:spacing w:val="-1"/>
          <w:lang w:val="fr-CA"/>
        </w:rPr>
        <w:t xml:space="preserve"> et prendre en charge</w:t>
      </w:r>
      <w:r w:rsidRPr="008D5118">
        <w:rPr>
          <w:rFonts w:eastAsia="Calibri" w:cstheme="minorHAnsi"/>
          <w:spacing w:val="-1"/>
          <w:lang w:val="fr-CA"/>
        </w:rPr>
        <w:t xml:space="preserve"> les plaintes et les signalements sont les suivantes : </w:t>
      </w:r>
    </w:p>
    <w:p w14:paraId="72E3FEA8" w14:textId="77777777" w:rsidR="00E602E5" w:rsidRPr="008D5118" w:rsidRDefault="00E602E5" w:rsidP="00BF0C31">
      <w:pPr>
        <w:spacing w:after="0" w:line="240" w:lineRule="auto"/>
        <w:ind w:right="-51"/>
        <w:jc w:val="both"/>
        <w:rPr>
          <w:rFonts w:eastAsia="Calibri" w:cstheme="minorHAnsi"/>
          <w:i/>
          <w:spacing w:val="-1"/>
          <w:lang w:val="fr-CA"/>
        </w:rPr>
      </w:pPr>
    </w:p>
    <w:p w14:paraId="2FAD6DFD" w14:textId="77777777" w:rsidR="00E602E5" w:rsidRPr="008D5118" w:rsidRDefault="00E602E5" w:rsidP="00BF0C31">
      <w:pPr>
        <w:spacing w:after="0" w:line="240" w:lineRule="auto"/>
        <w:ind w:right="-51"/>
        <w:jc w:val="both"/>
        <w:rPr>
          <w:rFonts w:eastAsia="Times New Roman" w:cstheme="minorHAnsi"/>
          <w:i/>
          <w:lang w:val="fr-CA"/>
        </w:rPr>
      </w:pPr>
      <w:r w:rsidRPr="008D5118">
        <w:rPr>
          <w:rFonts w:eastAsia="Calibri" w:cstheme="minorHAnsi"/>
          <w:i/>
          <w:spacing w:val="-1"/>
          <w:lang w:val="fr-CA"/>
        </w:rPr>
        <w:t>[N</w:t>
      </w:r>
      <w:r w:rsidRPr="008D5118">
        <w:rPr>
          <w:rFonts w:eastAsia="Calibri" w:cstheme="minorHAnsi"/>
          <w:i/>
          <w:spacing w:val="1"/>
          <w:lang w:val="fr-CA"/>
        </w:rPr>
        <w:t>o</w:t>
      </w:r>
      <w:r w:rsidRPr="008D5118">
        <w:rPr>
          <w:rFonts w:eastAsia="Calibri" w:cstheme="minorHAnsi"/>
          <w:i/>
          <w:lang w:val="fr-CA"/>
        </w:rPr>
        <w:t>m</w:t>
      </w:r>
      <w:r w:rsidRPr="008D5118">
        <w:rPr>
          <w:rFonts w:eastAsia="Times New Roman" w:cstheme="minorHAnsi"/>
          <w:i/>
          <w:spacing w:val="-3"/>
          <w:lang w:val="fr-CA"/>
        </w:rPr>
        <w:t xml:space="preserve"> </w:t>
      </w:r>
      <w:r w:rsidRPr="008D5118">
        <w:rPr>
          <w:rFonts w:eastAsia="Calibri" w:cstheme="minorHAnsi"/>
          <w:i/>
          <w:spacing w:val="-3"/>
          <w:lang w:val="fr-CA"/>
        </w:rPr>
        <w:t>de la personne responsable</w:t>
      </w:r>
      <w:r w:rsidRPr="008D5118">
        <w:rPr>
          <w:rFonts w:eastAsia="Times New Roman" w:cstheme="minorHAnsi"/>
          <w:i/>
          <w:spacing w:val="-4"/>
          <w:lang w:val="fr-CA"/>
        </w:rPr>
        <w:t xml:space="preserve"> </w:t>
      </w:r>
      <w:r w:rsidRPr="008D5118">
        <w:rPr>
          <w:rFonts w:eastAsia="Calibri" w:cstheme="minorHAnsi"/>
          <w:i/>
          <w:lang w:val="fr-CA"/>
        </w:rPr>
        <w:t>n</w:t>
      </w:r>
      <w:r w:rsidRPr="008D5118">
        <w:rPr>
          <w:rFonts w:eastAsia="Calibri" w:cstheme="minorHAnsi"/>
          <w:i/>
          <w:vertAlign w:val="superscript"/>
          <w:lang w:val="fr-CA"/>
        </w:rPr>
        <w:t>o</w:t>
      </w:r>
      <w:r w:rsidRPr="008D5118">
        <w:rPr>
          <w:rFonts w:eastAsia="Times New Roman" w:cstheme="minorHAnsi"/>
          <w:i/>
          <w:spacing w:val="-7"/>
          <w:lang w:val="fr-CA"/>
        </w:rPr>
        <w:t> </w:t>
      </w:r>
      <w:r w:rsidRPr="008D5118">
        <w:rPr>
          <w:rFonts w:eastAsia="Calibri" w:cstheme="minorHAnsi"/>
          <w:i/>
          <w:spacing w:val="1"/>
          <w:lang w:val="fr-CA"/>
        </w:rPr>
        <w:t>1</w:t>
      </w:r>
      <w:r w:rsidRPr="008D5118">
        <w:rPr>
          <w:rFonts w:eastAsia="Calibri" w:cstheme="minorHAnsi"/>
          <w:i/>
          <w:spacing w:val="-1"/>
          <w:lang w:val="fr-CA"/>
        </w:rPr>
        <w:t>]</w:t>
      </w:r>
      <w:r w:rsidRPr="008D5118">
        <w:rPr>
          <w:rFonts w:eastAsia="Calibri" w:cstheme="minorHAnsi"/>
          <w:i/>
          <w:lang w:val="fr-CA"/>
        </w:rPr>
        <w:t>,</w:t>
      </w:r>
      <w:r w:rsidRPr="008D5118">
        <w:rPr>
          <w:rFonts w:eastAsia="Times New Roman" w:cstheme="minorHAnsi"/>
          <w:i/>
          <w:spacing w:val="-5"/>
          <w:lang w:val="fr-CA"/>
        </w:rPr>
        <w:t xml:space="preserve"> </w:t>
      </w:r>
      <w:r w:rsidRPr="008D5118">
        <w:rPr>
          <w:rFonts w:eastAsia="Calibri" w:cstheme="minorHAnsi"/>
          <w:i/>
          <w:spacing w:val="-1"/>
          <w:lang w:val="fr-CA"/>
        </w:rPr>
        <w:t>[</w:t>
      </w:r>
      <w:r w:rsidRPr="008D5118">
        <w:rPr>
          <w:rFonts w:eastAsia="Calibri" w:cstheme="minorHAnsi"/>
          <w:i/>
          <w:spacing w:val="-3"/>
          <w:lang w:val="fr-CA"/>
        </w:rPr>
        <w:t>F</w:t>
      </w:r>
      <w:r w:rsidRPr="008D5118">
        <w:rPr>
          <w:rFonts w:eastAsia="Calibri" w:cstheme="minorHAnsi"/>
          <w:i/>
          <w:spacing w:val="1"/>
          <w:lang w:val="fr-CA"/>
        </w:rPr>
        <w:t>o</w:t>
      </w:r>
      <w:r w:rsidRPr="008D5118">
        <w:rPr>
          <w:rFonts w:eastAsia="Calibri" w:cstheme="minorHAnsi"/>
          <w:i/>
          <w:spacing w:val="-1"/>
          <w:lang w:val="fr-CA"/>
        </w:rPr>
        <w:t>n</w:t>
      </w:r>
      <w:r w:rsidRPr="008D5118">
        <w:rPr>
          <w:rFonts w:eastAsia="Calibri" w:cstheme="minorHAnsi"/>
          <w:i/>
          <w:lang w:val="fr-CA"/>
        </w:rPr>
        <w:t>ct</w:t>
      </w:r>
      <w:r w:rsidRPr="008D5118">
        <w:rPr>
          <w:rFonts w:eastAsia="Calibri" w:cstheme="minorHAnsi"/>
          <w:i/>
          <w:spacing w:val="-3"/>
          <w:lang w:val="fr-CA"/>
        </w:rPr>
        <w:t>i</w:t>
      </w:r>
      <w:r w:rsidRPr="008D5118">
        <w:rPr>
          <w:rFonts w:eastAsia="Calibri" w:cstheme="minorHAnsi"/>
          <w:i/>
          <w:spacing w:val="1"/>
          <w:lang w:val="fr-CA"/>
        </w:rPr>
        <w:t>o</w:t>
      </w:r>
      <w:r w:rsidRPr="008D5118">
        <w:rPr>
          <w:rFonts w:eastAsia="Calibri" w:cstheme="minorHAnsi"/>
          <w:i/>
          <w:lang w:val="fr-CA"/>
        </w:rPr>
        <w:t>n]</w:t>
      </w:r>
      <w:r w:rsidRPr="008D5118">
        <w:rPr>
          <w:rFonts w:eastAsia="Times New Roman" w:cstheme="minorHAnsi"/>
          <w:i/>
          <w:lang w:val="fr-CA"/>
        </w:rPr>
        <w:t xml:space="preserve"> </w:t>
      </w:r>
    </w:p>
    <w:p w14:paraId="2B615F99" w14:textId="77777777" w:rsidR="00E602E5" w:rsidRPr="008D5118" w:rsidRDefault="00E602E5" w:rsidP="00BF0C31">
      <w:pPr>
        <w:spacing w:after="0" w:line="240" w:lineRule="auto"/>
        <w:ind w:right="-51"/>
        <w:jc w:val="both"/>
        <w:rPr>
          <w:rFonts w:eastAsia="Times New Roman" w:cstheme="minorHAnsi"/>
          <w:i/>
          <w:lang w:val="fr-CA"/>
        </w:rPr>
      </w:pPr>
      <w:r w:rsidRPr="008D5118">
        <w:rPr>
          <w:rFonts w:eastAsia="Calibri" w:cstheme="minorHAnsi"/>
          <w:i/>
          <w:spacing w:val="-1"/>
          <w:lang w:val="fr-CA"/>
        </w:rPr>
        <w:t>[Coordonnées</w:t>
      </w:r>
      <w:r w:rsidRPr="008D5118">
        <w:rPr>
          <w:rFonts w:eastAsia="Calibri" w:cstheme="minorHAnsi"/>
          <w:i/>
          <w:lang w:val="fr-CA"/>
        </w:rPr>
        <w:t>]</w:t>
      </w:r>
      <w:r w:rsidRPr="008D5118">
        <w:rPr>
          <w:rFonts w:eastAsia="Times New Roman" w:cstheme="minorHAnsi"/>
          <w:i/>
          <w:lang w:val="fr-CA"/>
        </w:rPr>
        <w:t xml:space="preserve"> </w:t>
      </w:r>
    </w:p>
    <w:p w14:paraId="519D3E82" w14:textId="77777777" w:rsidR="00E602E5" w:rsidRPr="008D5118" w:rsidRDefault="00E602E5" w:rsidP="00BF0C31">
      <w:pPr>
        <w:spacing w:after="0" w:line="240" w:lineRule="auto"/>
        <w:ind w:right="-51"/>
        <w:jc w:val="both"/>
        <w:rPr>
          <w:rFonts w:eastAsia="Times New Roman" w:cstheme="minorHAnsi"/>
          <w:i/>
          <w:lang w:val="fr-CA"/>
        </w:rPr>
      </w:pPr>
    </w:p>
    <w:p w14:paraId="1873D779" w14:textId="77777777" w:rsidR="00E602E5" w:rsidRPr="008D5118" w:rsidRDefault="00E602E5" w:rsidP="00BF0C31">
      <w:pPr>
        <w:spacing w:after="0" w:line="240" w:lineRule="auto"/>
        <w:ind w:right="-51"/>
        <w:jc w:val="both"/>
        <w:rPr>
          <w:rFonts w:eastAsia="Calibri" w:cstheme="minorHAnsi"/>
          <w:i/>
          <w:lang w:val="fr-CA"/>
        </w:rPr>
      </w:pPr>
      <w:r w:rsidRPr="008D5118">
        <w:rPr>
          <w:rFonts w:eastAsia="Calibri" w:cstheme="minorHAnsi"/>
          <w:i/>
          <w:spacing w:val="-1"/>
          <w:lang w:val="fr-CA"/>
        </w:rPr>
        <w:t>[N</w:t>
      </w:r>
      <w:r w:rsidRPr="008D5118">
        <w:rPr>
          <w:rFonts w:eastAsia="Calibri" w:cstheme="minorHAnsi"/>
          <w:i/>
          <w:spacing w:val="1"/>
          <w:lang w:val="fr-CA"/>
        </w:rPr>
        <w:t>o</w:t>
      </w:r>
      <w:r w:rsidRPr="008D5118">
        <w:rPr>
          <w:rFonts w:eastAsia="Calibri" w:cstheme="minorHAnsi"/>
          <w:i/>
          <w:lang w:val="fr-CA"/>
        </w:rPr>
        <w:t>m</w:t>
      </w:r>
      <w:r w:rsidRPr="008D5118">
        <w:rPr>
          <w:rFonts w:eastAsia="Times New Roman" w:cstheme="minorHAnsi"/>
          <w:i/>
          <w:spacing w:val="-3"/>
          <w:lang w:val="fr-CA"/>
        </w:rPr>
        <w:t xml:space="preserve"> </w:t>
      </w:r>
      <w:r w:rsidRPr="008D5118">
        <w:rPr>
          <w:rFonts w:eastAsia="Calibri" w:cstheme="minorHAnsi"/>
          <w:i/>
          <w:spacing w:val="-3"/>
          <w:lang w:val="fr-CA"/>
        </w:rPr>
        <w:t>de la personne responsable</w:t>
      </w:r>
      <w:r w:rsidRPr="008D5118">
        <w:rPr>
          <w:rFonts w:eastAsia="Times New Roman" w:cstheme="minorHAnsi"/>
          <w:i/>
          <w:spacing w:val="-4"/>
          <w:lang w:val="fr-CA"/>
        </w:rPr>
        <w:t xml:space="preserve"> </w:t>
      </w:r>
      <w:r w:rsidRPr="008D5118">
        <w:rPr>
          <w:rFonts w:eastAsia="Calibri" w:cstheme="minorHAnsi"/>
          <w:i/>
          <w:lang w:val="fr-CA"/>
        </w:rPr>
        <w:t>n</w:t>
      </w:r>
      <w:r w:rsidRPr="008D5118">
        <w:rPr>
          <w:rFonts w:eastAsia="Calibri" w:cstheme="minorHAnsi"/>
          <w:i/>
          <w:vertAlign w:val="superscript"/>
          <w:lang w:val="fr-CA"/>
        </w:rPr>
        <w:t>o</w:t>
      </w:r>
      <w:r w:rsidRPr="008D5118">
        <w:rPr>
          <w:rFonts w:eastAsia="Times New Roman" w:cstheme="minorHAnsi"/>
          <w:i/>
          <w:spacing w:val="-7"/>
          <w:lang w:val="fr-CA"/>
        </w:rPr>
        <w:t> </w:t>
      </w:r>
      <w:r w:rsidRPr="008D5118">
        <w:rPr>
          <w:rFonts w:eastAsia="Calibri" w:cstheme="minorHAnsi"/>
          <w:i/>
          <w:spacing w:val="1"/>
          <w:lang w:val="fr-CA"/>
        </w:rPr>
        <w:t>2</w:t>
      </w:r>
      <w:r w:rsidRPr="008D5118">
        <w:rPr>
          <w:rFonts w:eastAsia="Calibri" w:cstheme="minorHAnsi"/>
          <w:i/>
          <w:spacing w:val="-1"/>
          <w:lang w:val="fr-CA"/>
        </w:rPr>
        <w:t>]</w:t>
      </w:r>
      <w:r w:rsidRPr="008D5118">
        <w:rPr>
          <w:rFonts w:eastAsia="Calibri" w:cstheme="minorHAnsi"/>
          <w:i/>
          <w:lang w:val="fr-CA"/>
        </w:rPr>
        <w:t>,</w:t>
      </w:r>
      <w:r w:rsidRPr="008D5118">
        <w:rPr>
          <w:rFonts w:eastAsia="Times New Roman" w:cstheme="minorHAnsi"/>
          <w:i/>
          <w:spacing w:val="-5"/>
          <w:lang w:val="fr-CA"/>
        </w:rPr>
        <w:t xml:space="preserve"> </w:t>
      </w:r>
      <w:r w:rsidRPr="008D5118">
        <w:rPr>
          <w:rFonts w:eastAsia="Calibri" w:cstheme="minorHAnsi"/>
          <w:i/>
          <w:spacing w:val="-1"/>
          <w:lang w:val="fr-CA"/>
        </w:rPr>
        <w:t>[</w:t>
      </w:r>
      <w:r w:rsidRPr="008D5118">
        <w:rPr>
          <w:rFonts w:eastAsia="Calibri" w:cstheme="minorHAnsi"/>
          <w:i/>
          <w:spacing w:val="-3"/>
          <w:lang w:val="fr-CA"/>
        </w:rPr>
        <w:t>F</w:t>
      </w:r>
      <w:r w:rsidRPr="008D5118">
        <w:rPr>
          <w:rFonts w:eastAsia="Calibri" w:cstheme="minorHAnsi"/>
          <w:i/>
          <w:spacing w:val="1"/>
          <w:lang w:val="fr-CA"/>
        </w:rPr>
        <w:t>o</w:t>
      </w:r>
      <w:r w:rsidRPr="008D5118">
        <w:rPr>
          <w:rFonts w:eastAsia="Calibri" w:cstheme="minorHAnsi"/>
          <w:i/>
          <w:spacing w:val="-1"/>
          <w:lang w:val="fr-CA"/>
        </w:rPr>
        <w:t>n</w:t>
      </w:r>
      <w:r w:rsidRPr="008D5118">
        <w:rPr>
          <w:rFonts w:eastAsia="Calibri" w:cstheme="minorHAnsi"/>
          <w:i/>
          <w:lang w:val="fr-CA"/>
        </w:rPr>
        <w:t>ct</w:t>
      </w:r>
      <w:r w:rsidRPr="008D5118">
        <w:rPr>
          <w:rFonts w:eastAsia="Calibri" w:cstheme="minorHAnsi"/>
          <w:i/>
          <w:spacing w:val="-3"/>
          <w:lang w:val="fr-CA"/>
        </w:rPr>
        <w:t>i</w:t>
      </w:r>
      <w:r w:rsidRPr="008D5118">
        <w:rPr>
          <w:rFonts w:eastAsia="Calibri" w:cstheme="minorHAnsi"/>
          <w:i/>
          <w:spacing w:val="1"/>
          <w:lang w:val="fr-CA"/>
        </w:rPr>
        <w:t>o</w:t>
      </w:r>
      <w:r w:rsidRPr="008D5118">
        <w:rPr>
          <w:rFonts w:eastAsia="Calibri" w:cstheme="minorHAnsi"/>
          <w:i/>
          <w:lang w:val="fr-CA"/>
        </w:rPr>
        <w:t>n]</w:t>
      </w:r>
    </w:p>
    <w:p w14:paraId="2F1DF30E" w14:textId="068E8CBC" w:rsidR="00E602E5" w:rsidRPr="008D5118" w:rsidRDefault="00E602E5" w:rsidP="00BF0C31">
      <w:pPr>
        <w:spacing w:after="0" w:line="240" w:lineRule="auto"/>
        <w:ind w:right="-51"/>
        <w:jc w:val="both"/>
        <w:rPr>
          <w:rFonts w:eastAsia="Times New Roman" w:cstheme="minorHAnsi"/>
          <w:i/>
          <w:lang w:val="fr-CA"/>
        </w:rPr>
      </w:pPr>
      <w:r w:rsidRPr="008D5118">
        <w:rPr>
          <w:rFonts w:eastAsia="Calibri" w:cstheme="minorHAnsi"/>
          <w:i/>
          <w:spacing w:val="-1"/>
          <w:lang w:val="fr-CA"/>
        </w:rPr>
        <w:t>[Coordonnées</w:t>
      </w:r>
      <w:r w:rsidRPr="008D5118">
        <w:rPr>
          <w:rFonts w:eastAsia="Calibri" w:cstheme="minorHAnsi"/>
          <w:i/>
          <w:lang w:val="fr-CA"/>
        </w:rPr>
        <w:t>]</w:t>
      </w:r>
      <w:r w:rsidRPr="008D5118">
        <w:rPr>
          <w:rFonts w:eastAsia="Times New Roman" w:cstheme="minorHAnsi"/>
          <w:i/>
          <w:lang w:val="fr-CA"/>
        </w:rPr>
        <w:t xml:space="preserve"> </w:t>
      </w:r>
    </w:p>
    <w:p w14:paraId="2B023F79" w14:textId="77777777" w:rsidR="00E602E5" w:rsidRPr="008D5118" w:rsidRDefault="00E602E5" w:rsidP="00BF0C31">
      <w:pPr>
        <w:spacing w:before="1" w:after="0" w:line="240" w:lineRule="auto"/>
        <w:ind w:right="-51"/>
        <w:jc w:val="both"/>
        <w:rPr>
          <w:rFonts w:cstheme="minorHAnsi"/>
          <w:lang w:val="fr-CA"/>
        </w:rPr>
      </w:pPr>
    </w:p>
    <w:p w14:paraId="3A647BC8" w14:textId="77777777" w:rsidR="0040621E" w:rsidRPr="008D5118" w:rsidRDefault="0040621E" w:rsidP="00BF0C31">
      <w:pPr>
        <w:spacing w:line="240" w:lineRule="auto"/>
        <w:ind w:right="-58"/>
        <w:jc w:val="both"/>
        <w:rPr>
          <w:rFonts w:cstheme="minorHAnsi"/>
          <w:lang w:val="fr-CA"/>
        </w:rPr>
      </w:pPr>
      <w:r w:rsidRPr="008D5118">
        <w:rPr>
          <w:rFonts w:cstheme="minorHAnsi"/>
          <w:lang w:val="fr-CA"/>
        </w:rPr>
        <w:t xml:space="preserve">Ces personnes doivent principalement : </w:t>
      </w:r>
    </w:p>
    <w:p w14:paraId="3BED7D00" w14:textId="629AC973" w:rsidR="0040621E" w:rsidRPr="003B4448" w:rsidRDefault="0040621E"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informer</w:t>
      </w:r>
      <w:r w:rsidR="009E1AAD" w:rsidRPr="003B4448">
        <w:rPr>
          <w:rFonts w:cstheme="minorHAnsi"/>
          <w:lang w:val="fr-CA"/>
        </w:rPr>
        <w:t xml:space="preserve"> </w:t>
      </w:r>
      <w:r w:rsidRPr="003B4448">
        <w:rPr>
          <w:rFonts w:cstheme="minorHAnsi"/>
          <w:lang w:val="fr-CA"/>
        </w:rPr>
        <w:t>le personnel sur la politique de l’employeur en matière de harcèlement psychologique ou sexuel;</w:t>
      </w:r>
    </w:p>
    <w:p w14:paraId="20E13E92" w14:textId="77777777" w:rsidR="0040621E" w:rsidRPr="003B4448" w:rsidRDefault="0040621E"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 xml:space="preserve">recevoir les plaintes et les signalements; </w:t>
      </w:r>
    </w:p>
    <w:p w14:paraId="78C62EE9" w14:textId="631FDFCB" w:rsidR="0040621E" w:rsidRPr="003B4448" w:rsidRDefault="0040621E"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évaluer chaque demande et recommander les actions ou les interventions appropriées (ex.</w:t>
      </w:r>
      <w:r w:rsidR="00D14535" w:rsidRPr="003B4448">
        <w:rPr>
          <w:rFonts w:cstheme="minorHAnsi"/>
          <w:lang w:val="fr-CA"/>
        </w:rPr>
        <w:t> </w:t>
      </w:r>
      <w:r w:rsidRPr="003B4448">
        <w:rPr>
          <w:rFonts w:cstheme="minorHAnsi"/>
          <w:lang w:val="fr-CA"/>
        </w:rPr>
        <w:t xml:space="preserve">: rencontres individuelles, médiation, enquête), en fonction du contexte; </w:t>
      </w:r>
    </w:p>
    <w:p w14:paraId="6602A63D" w14:textId="3FF202C8" w:rsidR="0040621E" w:rsidRPr="003B4448" w:rsidRDefault="00FE657C"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 xml:space="preserve">déterminer qui sera </w:t>
      </w:r>
      <w:r w:rsidR="0040621E" w:rsidRPr="003B4448">
        <w:rPr>
          <w:rFonts w:cstheme="minorHAnsi"/>
          <w:lang w:val="fr-CA"/>
        </w:rPr>
        <w:t>la personne compétente qui sera chargée de l’intervention</w:t>
      </w:r>
      <w:r w:rsidR="00D14535" w:rsidRPr="003B4448">
        <w:rPr>
          <w:rFonts w:cstheme="minorHAnsi"/>
          <w:lang w:val="fr-CA"/>
        </w:rPr>
        <w:t> </w:t>
      </w:r>
      <w:r w:rsidR="0040621E" w:rsidRPr="003B4448">
        <w:rPr>
          <w:rFonts w:cstheme="minorHAnsi"/>
          <w:lang w:val="fr-CA"/>
        </w:rPr>
        <w:t>: [Identifier les possibilités, par exemple</w:t>
      </w:r>
      <w:r w:rsidR="00D14535" w:rsidRPr="003B4448">
        <w:rPr>
          <w:rFonts w:cstheme="minorHAnsi"/>
          <w:lang w:val="fr-CA"/>
        </w:rPr>
        <w:t> </w:t>
      </w:r>
      <w:r w:rsidR="0040621E" w:rsidRPr="003B4448">
        <w:rPr>
          <w:rFonts w:cstheme="minorHAnsi"/>
          <w:lang w:val="fr-CA"/>
        </w:rPr>
        <w:t>: personne d</w:t>
      </w:r>
      <w:r w:rsidR="00D14535" w:rsidRPr="003B4448">
        <w:rPr>
          <w:rFonts w:cstheme="minorHAnsi"/>
          <w:lang w:val="fr-CA"/>
        </w:rPr>
        <w:t>é</w:t>
      </w:r>
      <w:r w:rsidR="0040621E" w:rsidRPr="003B4448">
        <w:rPr>
          <w:rFonts w:cstheme="minorHAnsi"/>
          <w:lang w:val="fr-CA"/>
        </w:rPr>
        <w:t>signée elle-même, autre intervenant interne ou intervenant externe];</w:t>
      </w:r>
    </w:p>
    <w:p w14:paraId="215CB441" w14:textId="42617F15" w:rsidR="0040621E" w:rsidRPr="003B4448" w:rsidRDefault="0040621E"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faire les suivis</w:t>
      </w:r>
      <w:r w:rsidR="009E1AAD" w:rsidRPr="003B4448">
        <w:rPr>
          <w:rFonts w:cstheme="minorHAnsi"/>
          <w:lang w:val="fr-CA"/>
        </w:rPr>
        <w:t xml:space="preserve"> afin d’assurer que les personnes concernées </w:t>
      </w:r>
      <w:r w:rsidR="00CB042E" w:rsidRPr="003B4448">
        <w:rPr>
          <w:rFonts w:cstheme="minorHAnsi"/>
          <w:lang w:val="fr-CA"/>
        </w:rPr>
        <w:t>sont adéquatement soutenues</w:t>
      </w:r>
      <w:r w:rsidR="009E1AAD" w:rsidRPr="003B4448">
        <w:rPr>
          <w:rFonts w:cstheme="minorHAnsi"/>
          <w:lang w:val="fr-CA"/>
        </w:rPr>
        <w:t xml:space="preserve"> et que l’intervention a permis d’obtenir les effets souhaités</w:t>
      </w:r>
      <w:r w:rsidRPr="003B4448">
        <w:rPr>
          <w:rFonts w:cstheme="minorHAnsi"/>
          <w:lang w:val="fr-CA"/>
        </w:rPr>
        <w:t xml:space="preserve">. </w:t>
      </w:r>
    </w:p>
    <w:p w14:paraId="1C86066D" w14:textId="77777777" w:rsidR="0040621E" w:rsidRPr="008D5118" w:rsidRDefault="0040621E" w:rsidP="00BF0C31">
      <w:pPr>
        <w:pStyle w:val="Paragraphedeliste"/>
        <w:spacing w:after="0" w:line="240" w:lineRule="auto"/>
        <w:ind w:left="851" w:right="-51"/>
        <w:jc w:val="both"/>
        <w:rPr>
          <w:rFonts w:eastAsia="Calibri" w:cstheme="minorHAnsi"/>
          <w:spacing w:val="1"/>
          <w:highlight w:val="yellow"/>
          <w:lang w:val="fr-CA"/>
        </w:rPr>
      </w:pPr>
    </w:p>
    <w:p w14:paraId="1049C134" w14:textId="77777777" w:rsidR="00E602E5" w:rsidRPr="008D5118" w:rsidRDefault="00E602E5" w:rsidP="00BF0C31">
      <w:pPr>
        <w:spacing w:line="240" w:lineRule="auto"/>
        <w:ind w:right="-58"/>
        <w:jc w:val="both"/>
        <w:rPr>
          <w:rFonts w:cstheme="minorHAnsi"/>
          <w:lang w:val="fr-CA"/>
        </w:rPr>
      </w:pPr>
      <w:r w:rsidRPr="008D5118">
        <w:rPr>
          <w:rFonts w:eastAsia="Calibri" w:cstheme="minorHAnsi"/>
          <w:i/>
          <w:spacing w:val="-1"/>
          <w:lang w:val="fr-CA"/>
        </w:rPr>
        <w:t>[N</w:t>
      </w:r>
      <w:r w:rsidRPr="008D5118">
        <w:rPr>
          <w:rFonts w:eastAsia="Calibri" w:cstheme="minorHAnsi"/>
          <w:i/>
          <w:spacing w:val="1"/>
          <w:lang w:val="fr-CA"/>
        </w:rPr>
        <w:t>o</w:t>
      </w:r>
      <w:r w:rsidRPr="008D5118">
        <w:rPr>
          <w:rFonts w:eastAsia="Calibri" w:cstheme="minorHAnsi"/>
          <w:i/>
          <w:lang w:val="fr-CA"/>
        </w:rPr>
        <w:t>m</w:t>
      </w:r>
      <w:r w:rsidRPr="008D5118">
        <w:rPr>
          <w:rFonts w:eastAsia="Times New Roman" w:cstheme="minorHAnsi"/>
          <w:i/>
          <w:spacing w:val="-6"/>
          <w:lang w:val="fr-CA"/>
        </w:rPr>
        <w:t xml:space="preserve"> </w:t>
      </w:r>
      <w:r w:rsidRPr="008D5118">
        <w:rPr>
          <w:rFonts w:eastAsia="Calibri" w:cstheme="minorHAnsi"/>
          <w:i/>
          <w:spacing w:val="-1"/>
          <w:lang w:val="fr-CA"/>
        </w:rPr>
        <w:t>d</w:t>
      </w:r>
      <w:r w:rsidRPr="008D5118">
        <w:rPr>
          <w:rFonts w:eastAsia="Calibri" w:cstheme="minorHAnsi"/>
          <w:i/>
          <w:lang w:val="fr-CA"/>
        </w:rPr>
        <w:t>e</w:t>
      </w:r>
      <w:r w:rsidRPr="008D5118">
        <w:rPr>
          <w:rFonts w:eastAsia="Times New Roman" w:cstheme="minorHAnsi"/>
          <w:i/>
          <w:spacing w:val="-4"/>
          <w:lang w:val="fr-CA"/>
        </w:rPr>
        <w:t xml:space="preserve"> </w:t>
      </w:r>
      <w:r w:rsidRPr="008D5118">
        <w:rPr>
          <w:rFonts w:eastAsia="Calibri" w:cstheme="minorHAnsi"/>
          <w:i/>
          <w:lang w:val="fr-CA"/>
        </w:rPr>
        <w:t>l</w:t>
      </w:r>
      <w:r w:rsidRPr="008D5118">
        <w:rPr>
          <w:rFonts w:eastAsia="Calibri" w:cstheme="minorHAnsi"/>
          <w:i/>
          <w:spacing w:val="-2"/>
          <w:lang w:val="fr-CA"/>
        </w:rPr>
        <w:t>’</w:t>
      </w:r>
      <w:r w:rsidRPr="008D5118">
        <w:rPr>
          <w:rFonts w:eastAsia="Calibri" w:cstheme="minorHAnsi"/>
          <w:i/>
          <w:lang w:val="fr-CA"/>
        </w:rPr>
        <w:t>entreprise/employeur/organisation]</w:t>
      </w:r>
      <w:r w:rsidRPr="008D5118">
        <w:rPr>
          <w:rFonts w:eastAsia="Times New Roman" w:cstheme="minorHAnsi"/>
          <w:spacing w:val="-5"/>
          <w:lang w:val="fr-CA"/>
        </w:rPr>
        <w:t xml:space="preserve"> </w:t>
      </w:r>
    </w:p>
    <w:p w14:paraId="78859CDD" w14:textId="4C0891F8" w:rsidR="00E602E5" w:rsidRPr="008D5118" w:rsidRDefault="00E602E5" w:rsidP="00BF0C31">
      <w:pPr>
        <w:pStyle w:val="Paragraphedeliste"/>
        <w:numPr>
          <w:ilvl w:val="0"/>
          <w:numId w:val="14"/>
        </w:numPr>
        <w:spacing w:after="0" w:line="240" w:lineRule="auto"/>
        <w:ind w:right="-51"/>
        <w:jc w:val="both"/>
        <w:rPr>
          <w:rFonts w:cstheme="minorHAnsi"/>
          <w:lang w:val="fr-CA"/>
        </w:rPr>
      </w:pPr>
      <w:r w:rsidRPr="008D5118">
        <w:rPr>
          <w:rFonts w:cstheme="minorHAnsi"/>
          <w:lang w:val="fr-CA"/>
        </w:rPr>
        <w:t>s’assurera que les personnes désignées</w:t>
      </w:r>
      <w:r w:rsidR="0064296D" w:rsidRPr="008D5118">
        <w:rPr>
          <w:rFonts w:cstheme="minorHAnsi"/>
          <w:lang w:val="fr-CA"/>
        </w:rPr>
        <w:t xml:space="preserve"> pour recevoir et prendre en charge les plaintes et les signalements</w:t>
      </w:r>
      <w:r w:rsidRPr="008D5118">
        <w:rPr>
          <w:rFonts w:cstheme="minorHAnsi"/>
          <w:lang w:val="fr-CA"/>
        </w:rPr>
        <w:t xml:space="preserve"> seront dûment formées</w:t>
      </w:r>
      <w:r w:rsidR="009E1AAD" w:rsidRPr="008D5118">
        <w:rPr>
          <w:rFonts w:cstheme="minorHAnsi"/>
          <w:lang w:val="fr-CA"/>
        </w:rPr>
        <w:t xml:space="preserve"> pour assumer les responsabilités qui leur sont confiées</w:t>
      </w:r>
      <w:r w:rsidRPr="008D5118">
        <w:rPr>
          <w:rFonts w:cstheme="minorHAnsi"/>
          <w:lang w:val="fr-CA"/>
        </w:rPr>
        <w:t xml:space="preserve"> et qu’elles auront les compétences et </w:t>
      </w:r>
      <w:r w:rsidR="00AD1800" w:rsidRPr="008D5118">
        <w:rPr>
          <w:rFonts w:cstheme="minorHAnsi"/>
          <w:lang w:val="fr-CA"/>
        </w:rPr>
        <w:t xml:space="preserve">les </w:t>
      </w:r>
      <w:r w:rsidRPr="008D5118">
        <w:rPr>
          <w:rFonts w:cstheme="minorHAnsi"/>
          <w:lang w:val="fr-CA"/>
        </w:rPr>
        <w:t>outils nécessaires à leur disposition pour le traitement et le suivi de la plainte ou du signalement</w:t>
      </w:r>
      <w:r w:rsidR="00FE657C" w:rsidRPr="008D5118">
        <w:rPr>
          <w:rFonts w:cstheme="minorHAnsi"/>
          <w:lang w:val="fr-CA"/>
        </w:rPr>
        <w:t>, notamment en matière d</w:t>
      </w:r>
      <w:r w:rsidR="00492C1C" w:rsidRPr="008D5118">
        <w:rPr>
          <w:rFonts w:cstheme="minorHAnsi"/>
          <w:lang w:val="fr-CA"/>
        </w:rPr>
        <w:t>’évaluation</w:t>
      </w:r>
      <w:r w:rsidR="00FE657C" w:rsidRPr="008D5118">
        <w:rPr>
          <w:rFonts w:cstheme="minorHAnsi"/>
          <w:lang w:val="fr-CA"/>
        </w:rPr>
        <w:t xml:space="preserve"> des plaintes alléguant du harcèlement</w:t>
      </w:r>
      <w:r w:rsidR="00EE3443" w:rsidRPr="008D5118">
        <w:rPr>
          <w:rFonts w:cstheme="minorHAnsi"/>
          <w:lang w:val="fr-CA"/>
        </w:rPr>
        <w:t>,</w:t>
      </w:r>
      <w:r w:rsidR="00FE657C" w:rsidRPr="008D5118">
        <w:rPr>
          <w:rFonts w:cstheme="minorHAnsi"/>
          <w:lang w:val="fr-CA"/>
        </w:rPr>
        <w:t xml:space="preserve"> en vue de recommander une enquête</w:t>
      </w:r>
      <w:r w:rsidR="001E4CD5" w:rsidRPr="008D5118">
        <w:rPr>
          <w:rFonts w:cstheme="minorHAnsi"/>
          <w:lang w:val="fr-CA"/>
        </w:rPr>
        <w:t xml:space="preserve"> administrative</w:t>
      </w:r>
      <w:r w:rsidRPr="008D5118">
        <w:rPr>
          <w:rFonts w:cstheme="minorHAnsi"/>
          <w:lang w:val="fr-CA"/>
        </w:rPr>
        <w:t xml:space="preserve">; </w:t>
      </w:r>
    </w:p>
    <w:p w14:paraId="38DFB43C" w14:textId="77777777" w:rsidR="00E602E5" w:rsidRPr="008D5118" w:rsidRDefault="00E602E5" w:rsidP="00BF0C31">
      <w:pPr>
        <w:pStyle w:val="Paragraphedeliste"/>
        <w:numPr>
          <w:ilvl w:val="0"/>
          <w:numId w:val="14"/>
        </w:numPr>
        <w:spacing w:after="0" w:line="240" w:lineRule="auto"/>
        <w:ind w:right="-51"/>
        <w:jc w:val="both"/>
        <w:rPr>
          <w:rFonts w:cstheme="minorHAnsi"/>
          <w:lang w:val="fr-CA"/>
        </w:rPr>
      </w:pPr>
      <w:r w:rsidRPr="008D5118">
        <w:rPr>
          <w:rFonts w:cstheme="minorHAnsi"/>
          <w:lang w:val="fr-CA"/>
        </w:rPr>
        <w:t>libérera du temps de travail afin que les personnes désignées puissent remplir les fonctions qui leur ont été attribuées.</w:t>
      </w:r>
    </w:p>
    <w:p w14:paraId="7A387074" w14:textId="297E6826" w:rsidR="009E1AAD" w:rsidRPr="008D5118" w:rsidRDefault="009E1AAD" w:rsidP="00BF0C31">
      <w:pPr>
        <w:spacing w:line="240" w:lineRule="auto"/>
        <w:jc w:val="both"/>
        <w:rPr>
          <w:rFonts w:cstheme="minorHAnsi"/>
          <w:lang w:val="fr-CA"/>
        </w:rPr>
      </w:pPr>
    </w:p>
    <w:p w14:paraId="36B918CB" w14:textId="77777777" w:rsidR="006E6619" w:rsidRPr="008D5118" w:rsidRDefault="006E6619" w:rsidP="00BF0C31">
      <w:pPr>
        <w:spacing w:after="0" w:line="240" w:lineRule="auto"/>
        <w:jc w:val="both"/>
        <w:rPr>
          <w:rFonts w:cstheme="minorHAnsi"/>
          <w:b/>
          <w:lang w:val="fr-CA"/>
        </w:rPr>
      </w:pPr>
    </w:p>
    <w:p w14:paraId="1BA2ACB1" w14:textId="5E8D82A0" w:rsidR="006E6619" w:rsidRPr="008D5118" w:rsidRDefault="006E6619" w:rsidP="00BF0C31">
      <w:pPr>
        <w:autoSpaceDE w:val="0"/>
        <w:autoSpaceDN w:val="0"/>
        <w:adjustRightInd w:val="0"/>
        <w:spacing w:after="0" w:line="240" w:lineRule="auto"/>
        <w:jc w:val="both"/>
        <w:rPr>
          <w:rFonts w:eastAsia="Times New Roman" w:cstheme="minorHAnsi"/>
          <w:lang w:val="fr-CA" w:eastAsia="fr-CA"/>
        </w:rPr>
      </w:pPr>
      <w:r w:rsidRPr="008D5118">
        <w:rPr>
          <w:rFonts w:eastAsia="Times New Roman" w:cstheme="minorHAnsi"/>
          <w:lang w:val="fr-CA" w:eastAsia="fr-CA"/>
        </w:rPr>
        <w:t>______________________________</w:t>
      </w:r>
      <w:r w:rsidR="00C10B02" w:rsidRPr="008D5118">
        <w:rPr>
          <w:rFonts w:eastAsia="Times New Roman" w:cstheme="minorHAnsi"/>
          <w:lang w:val="fr-CA" w:eastAsia="fr-CA"/>
        </w:rPr>
        <w:tab/>
      </w:r>
      <w:r w:rsidR="00C10B02" w:rsidRPr="008D5118">
        <w:rPr>
          <w:rFonts w:eastAsia="Times New Roman" w:cstheme="minorHAnsi"/>
          <w:lang w:val="fr-CA" w:eastAsia="fr-CA"/>
        </w:rPr>
        <w:tab/>
      </w:r>
      <w:r w:rsidR="00CC3206" w:rsidRPr="008D5118">
        <w:rPr>
          <w:rFonts w:eastAsia="Times New Roman" w:cstheme="minorHAnsi"/>
          <w:lang w:val="fr-CA" w:eastAsia="fr-CA"/>
        </w:rPr>
        <w:tab/>
      </w:r>
      <w:r w:rsidRPr="008D5118">
        <w:rPr>
          <w:rFonts w:eastAsia="Times New Roman" w:cstheme="minorHAnsi"/>
          <w:lang w:val="fr-CA" w:eastAsia="fr-CA"/>
        </w:rPr>
        <w:t>___________________</w:t>
      </w:r>
    </w:p>
    <w:p w14:paraId="117551C2" w14:textId="75D91B13" w:rsidR="00BE6C47" w:rsidRPr="008D5118" w:rsidRDefault="006E6619" w:rsidP="00BF0C31">
      <w:pPr>
        <w:autoSpaceDE w:val="0"/>
        <w:autoSpaceDN w:val="0"/>
        <w:adjustRightInd w:val="0"/>
        <w:spacing w:after="0" w:line="240" w:lineRule="auto"/>
        <w:jc w:val="both"/>
        <w:rPr>
          <w:rFonts w:eastAsia="Times New Roman" w:cstheme="minorHAnsi"/>
          <w:i/>
          <w:lang w:val="fr-CA" w:eastAsia="fr-CA"/>
        </w:rPr>
      </w:pPr>
      <w:r w:rsidRPr="008D5118">
        <w:rPr>
          <w:rFonts w:eastAsia="Times New Roman" w:cstheme="minorHAnsi"/>
          <w:bCs/>
          <w:i/>
          <w:iCs/>
          <w:lang w:val="fr-CA" w:eastAsia="fr-CA"/>
        </w:rPr>
        <w:t>Signature de l’employeur</w:t>
      </w:r>
      <w:r w:rsidRPr="008D5118">
        <w:rPr>
          <w:rFonts w:eastAsia="Times New Roman" w:cstheme="minorHAnsi"/>
          <w:i/>
          <w:lang w:val="fr-CA" w:eastAsia="fr-CA"/>
        </w:rPr>
        <w:t xml:space="preserve">  </w:t>
      </w:r>
      <w:r w:rsidR="0064296D" w:rsidRPr="008D5118">
        <w:rPr>
          <w:rFonts w:eastAsia="Times New Roman" w:cstheme="minorHAnsi"/>
          <w:i/>
          <w:lang w:val="fr-CA" w:eastAsia="fr-CA"/>
        </w:rPr>
        <w:t xml:space="preserve">ou </w:t>
      </w:r>
      <w:r w:rsidR="00BE6C47" w:rsidRPr="008D5118">
        <w:rPr>
          <w:rFonts w:eastAsia="Times New Roman" w:cstheme="minorHAnsi"/>
          <w:i/>
          <w:lang w:val="fr-CA" w:eastAsia="fr-CA"/>
        </w:rPr>
        <w:tab/>
      </w:r>
      <w:r w:rsidR="00BE6C47" w:rsidRPr="008D5118">
        <w:rPr>
          <w:rFonts w:eastAsia="Times New Roman" w:cstheme="minorHAnsi"/>
          <w:i/>
          <w:lang w:val="fr-CA" w:eastAsia="fr-CA"/>
        </w:rPr>
        <w:tab/>
      </w:r>
      <w:r w:rsidR="00C10B02" w:rsidRPr="008D5118">
        <w:rPr>
          <w:rFonts w:eastAsia="Times New Roman" w:cstheme="minorHAnsi"/>
          <w:i/>
          <w:lang w:val="fr-CA" w:eastAsia="fr-CA"/>
        </w:rPr>
        <w:tab/>
      </w:r>
      <w:r w:rsidR="00CC3206" w:rsidRPr="008D5118">
        <w:rPr>
          <w:rFonts w:eastAsia="Times New Roman" w:cstheme="minorHAnsi"/>
          <w:i/>
          <w:lang w:val="fr-CA" w:eastAsia="fr-CA"/>
        </w:rPr>
        <w:tab/>
      </w:r>
      <w:r w:rsidR="00BE6C47" w:rsidRPr="008D5118">
        <w:rPr>
          <w:rFonts w:eastAsia="Times New Roman" w:cstheme="minorHAnsi"/>
          <w:bCs/>
          <w:iCs/>
          <w:lang w:val="fr-CA" w:eastAsia="fr-CA"/>
        </w:rPr>
        <w:t>Date</w:t>
      </w:r>
    </w:p>
    <w:p w14:paraId="4AC7BCF8" w14:textId="3448A5B3" w:rsidR="006E6619" w:rsidRPr="008D5118" w:rsidRDefault="0064296D" w:rsidP="00BF0C31">
      <w:pPr>
        <w:autoSpaceDE w:val="0"/>
        <w:autoSpaceDN w:val="0"/>
        <w:adjustRightInd w:val="0"/>
        <w:spacing w:after="0" w:line="240" w:lineRule="auto"/>
        <w:jc w:val="both"/>
        <w:rPr>
          <w:rFonts w:eastAsia="Times New Roman" w:cstheme="minorHAnsi"/>
          <w:lang w:val="fr-CA" w:eastAsia="fr-CA"/>
        </w:rPr>
      </w:pPr>
      <w:r w:rsidRPr="008D5118">
        <w:rPr>
          <w:rFonts w:eastAsia="Times New Roman" w:cstheme="minorHAnsi"/>
          <w:i/>
          <w:lang w:val="fr-CA" w:eastAsia="fr-CA"/>
        </w:rPr>
        <w:t>de son représentant désigné</w:t>
      </w:r>
      <w:r w:rsidR="006E6619" w:rsidRPr="008D5118">
        <w:rPr>
          <w:rFonts w:eastAsia="Times New Roman" w:cstheme="minorHAnsi"/>
          <w:lang w:val="fr-CA" w:eastAsia="fr-CA"/>
        </w:rPr>
        <w:t xml:space="preserve">  </w:t>
      </w:r>
    </w:p>
    <w:p w14:paraId="6BA9588C" w14:textId="77777777" w:rsidR="006E6619" w:rsidRPr="008D5118" w:rsidRDefault="006E6619" w:rsidP="00BF0C31">
      <w:pPr>
        <w:spacing w:after="0" w:line="240" w:lineRule="auto"/>
        <w:jc w:val="both"/>
        <w:rPr>
          <w:rFonts w:cstheme="minorHAnsi"/>
          <w:i/>
          <w:lang w:val="fr-CA"/>
        </w:rPr>
      </w:pPr>
      <w:r w:rsidRPr="008D5118">
        <w:rPr>
          <w:rFonts w:cstheme="minorHAnsi"/>
          <w:i/>
          <w:lang w:val="fr-CA"/>
        </w:rPr>
        <w:t>[Nom de l’employeur]</w:t>
      </w:r>
    </w:p>
    <w:p w14:paraId="5AB6E69F" w14:textId="77777777" w:rsidR="006E6619" w:rsidRPr="008D5118" w:rsidRDefault="006E6619" w:rsidP="00BF0C31">
      <w:pPr>
        <w:spacing w:line="240" w:lineRule="auto"/>
        <w:jc w:val="both"/>
        <w:rPr>
          <w:rFonts w:cstheme="minorHAnsi"/>
          <w:lang w:val="fr-CA"/>
        </w:rPr>
      </w:pPr>
    </w:p>
    <w:p w14:paraId="35BA5407" w14:textId="1D2D09C6" w:rsidR="006E6619" w:rsidRPr="008D5118" w:rsidRDefault="00C65FFD" w:rsidP="00BF0C31">
      <w:pPr>
        <w:spacing w:line="240" w:lineRule="auto"/>
        <w:jc w:val="both"/>
        <w:rPr>
          <w:rFonts w:cstheme="minorHAnsi"/>
          <w:lang w:val="fr-CA"/>
        </w:rPr>
      </w:pPr>
      <w:r w:rsidRPr="008D5118">
        <w:rPr>
          <w:rFonts w:cstheme="minorHAnsi"/>
          <w:lang w:val="fr-CA"/>
        </w:rPr>
        <w:t xml:space="preserve">Note : </w:t>
      </w:r>
      <w:r w:rsidR="00376286">
        <w:rPr>
          <w:rFonts w:cstheme="minorHAnsi"/>
          <w:lang w:val="fr-CA"/>
        </w:rPr>
        <w:t>L</w:t>
      </w:r>
      <w:r w:rsidR="00D01538" w:rsidRPr="008D5118">
        <w:rPr>
          <w:rFonts w:cstheme="minorHAnsi"/>
          <w:lang w:val="fr-CA"/>
        </w:rPr>
        <w:t xml:space="preserve">e fait de suivre la démarche proposée dans la présente politique </w:t>
      </w:r>
      <w:r w:rsidR="006E6619" w:rsidRPr="008D5118">
        <w:rPr>
          <w:rFonts w:cstheme="minorHAnsi"/>
          <w:lang w:val="fr-CA"/>
        </w:rPr>
        <w:t>n</w:t>
      </w:r>
      <w:r w:rsidR="00D14535" w:rsidRPr="008D5118">
        <w:rPr>
          <w:rFonts w:cstheme="minorHAnsi"/>
          <w:lang w:val="fr-CA"/>
        </w:rPr>
        <w:t>’</w:t>
      </w:r>
      <w:r w:rsidR="006E6619" w:rsidRPr="008D5118">
        <w:rPr>
          <w:rFonts w:cstheme="minorHAnsi"/>
          <w:lang w:val="fr-CA"/>
        </w:rPr>
        <w:t>a pas pour effet d</w:t>
      </w:r>
      <w:r w:rsidR="00D14535" w:rsidRPr="008D5118">
        <w:rPr>
          <w:rFonts w:cstheme="minorHAnsi"/>
          <w:lang w:val="fr-CA"/>
        </w:rPr>
        <w:t>’</w:t>
      </w:r>
      <w:r w:rsidR="006E6619" w:rsidRPr="008D5118">
        <w:rPr>
          <w:rFonts w:cstheme="minorHAnsi"/>
          <w:lang w:val="fr-CA"/>
        </w:rPr>
        <w:t xml:space="preserve">empêcher </w:t>
      </w:r>
      <w:r w:rsidR="00D01538" w:rsidRPr="008D5118">
        <w:rPr>
          <w:rFonts w:cstheme="minorHAnsi"/>
          <w:lang w:val="fr-CA"/>
        </w:rPr>
        <w:t xml:space="preserve">une travailleuse ou un travailleur </w:t>
      </w:r>
      <w:r w:rsidR="006E6619" w:rsidRPr="008D5118">
        <w:rPr>
          <w:rFonts w:cstheme="minorHAnsi"/>
          <w:lang w:val="fr-CA"/>
        </w:rPr>
        <w:t>d</w:t>
      </w:r>
      <w:r w:rsidR="00D30BF3" w:rsidRPr="008D5118">
        <w:rPr>
          <w:rFonts w:cstheme="minorHAnsi"/>
          <w:lang w:val="fr-CA"/>
        </w:rPr>
        <w:t xml:space="preserve">’exercer un recours </w:t>
      </w:r>
      <w:r w:rsidR="006E6619" w:rsidRPr="008D5118">
        <w:rPr>
          <w:rFonts w:cstheme="minorHAnsi"/>
          <w:lang w:val="fr-CA"/>
        </w:rPr>
        <w:t>auprès de la CNESST.</w:t>
      </w:r>
    </w:p>
    <w:p w14:paraId="67813FA8" w14:textId="77777777" w:rsidR="00EE3443" w:rsidRPr="008D5118" w:rsidRDefault="00EE3443" w:rsidP="00BF0C31">
      <w:pPr>
        <w:widowControl/>
        <w:spacing w:after="0" w:line="240" w:lineRule="auto"/>
        <w:jc w:val="both"/>
        <w:rPr>
          <w:rFonts w:cstheme="minorHAnsi"/>
          <w:b/>
          <w:caps/>
          <w:lang w:val="fr-CA"/>
        </w:rPr>
      </w:pPr>
      <w:r w:rsidRPr="008D5118">
        <w:rPr>
          <w:rFonts w:cstheme="minorHAnsi"/>
          <w:b/>
          <w:caps/>
          <w:lang w:val="fr-CA"/>
        </w:rPr>
        <w:br w:type="page"/>
      </w:r>
    </w:p>
    <w:p w14:paraId="6A9EE324" w14:textId="12A98254" w:rsidR="006E6619" w:rsidRPr="008D5118" w:rsidRDefault="006E6619" w:rsidP="00BF0C31">
      <w:pPr>
        <w:spacing w:line="240" w:lineRule="auto"/>
        <w:jc w:val="both"/>
        <w:rPr>
          <w:rFonts w:cstheme="minorHAnsi"/>
          <w:b/>
          <w:lang w:val="fr-CA"/>
        </w:rPr>
      </w:pPr>
      <w:r w:rsidRPr="008D5118">
        <w:rPr>
          <w:rFonts w:cstheme="minorHAnsi"/>
          <w:b/>
          <w:caps/>
          <w:lang w:val="fr-CA"/>
        </w:rPr>
        <w:lastRenderedPageBreak/>
        <w:t>Annexe</w:t>
      </w:r>
      <w:r w:rsidR="00D14535" w:rsidRPr="008D5118">
        <w:rPr>
          <w:rFonts w:cstheme="minorHAnsi"/>
          <w:b/>
          <w:caps/>
          <w:lang w:val="fr-CA"/>
        </w:rPr>
        <w:t> </w:t>
      </w:r>
      <w:r w:rsidRPr="008D5118">
        <w:rPr>
          <w:rFonts w:cstheme="minorHAnsi"/>
          <w:b/>
          <w:caps/>
          <w:lang w:val="fr-CA"/>
        </w:rPr>
        <w:t xml:space="preserve">1 – </w:t>
      </w:r>
      <w:r w:rsidRPr="008D5118">
        <w:rPr>
          <w:rFonts w:cstheme="minorHAnsi"/>
          <w:b/>
          <w:lang w:val="fr-CA"/>
        </w:rPr>
        <w:t xml:space="preserve">RECONNAÎTRE LE HARCÈLEMENT PSYCHOLOGIQUE </w:t>
      </w:r>
      <w:r w:rsidR="009C3D65" w:rsidRPr="008D5118">
        <w:rPr>
          <w:rFonts w:cstheme="minorHAnsi"/>
          <w:b/>
          <w:lang w:val="fr-CA"/>
        </w:rPr>
        <w:t>OU</w:t>
      </w:r>
      <w:r w:rsidRPr="008D5118">
        <w:rPr>
          <w:rFonts w:cstheme="minorHAnsi"/>
          <w:b/>
          <w:lang w:val="fr-CA"/>
        </w:rPr>
        <w:t xml:space="preserve"> SEXUEL </w:t>
      </w:r>
    </w:p>
    <w:p w14:paraId="6C7CD7B5" w14:textId="77777777" w:rsidR="006E6619" w:rsidRPr="008D5118" w:rsidRDefault="006E6619" w:rsidP="00BF0C31">
      <w:pPr>
        <w:spacing w:after="0" w:line="240" w:lineRule="auto"/>
        <w:jc w:val="both"/>
        <w:rPr>
          <w:rFonts w:cstheme="minorHAnsi"/>
          <w:lang w:val="fr-CA"/>
        </w:rPr>
      </w:pPr>
    </w:p>
    <w:p w14:paraId="0C6C2FB8" w14:textId="1E3E9E1C" w:rsidR="006E6619" w:rsidRPr="008D5118" w:rsidRDefault="006E6619" w:rsidP="00BF0C31">
      <w:pPr>
        <w:spacing w:after="0" w:line="240" w:lineRule="auto"/>
        <w:jc w:val="both"/>
        <w:rPr>
          <w:rFonts w:cstheme="minorHAnsi"/>
          <w:lang w:val="fr-CA"/>
        </w:rPr>
      </w:pPr>
      <w:r w:rsidRPr="008D5118">
        <w:rPr>
          <w:rFonts w:cstheme="minorHAnsi"/>
          <w:lang w:val="fr-CA"/>
        </w:rPr>
        <w:t xml:space="preserve">La </w:t>
      </w:r>
      <w:r w:rsidRPr="008D5118">
        <w:rPr>
          <w:rFonts w:cstheme="minorHAnsi"/>
          <w:i/>
          <w:iCs/>
          <w:lang w:val="fr-CA"/>
        </w:rPr>
        <w:t>Loi sur les normes du travail</w:t>
      </w:r>
      <w:r w:rsidRPr="008D5118">
        <w:rPr>
          <w:rFonts w:cstheme="minorHAnsi"/>
          <w:lang w:val="fr-CA"/>
        </w:rPr>
        <w:t xml:space="preserve"> donne des critères pour déterminer ce qui peut être considéré comme du harcèlement psychologique </w:t>
      </w:r>
      <w:r w:rsidR="009C3D65" w:rsidRPr="008D5118">
        <w:rPr>
          <w:rFonts w:cstheme="minorHAnsi"/>
          <w:lang w:val="fr-CA"/>
        </w:rPr>
        <w:t>ou</w:t>
      </w:r>
      <w:r w:rsidRPr="008D5118">
        <w:rPr>
          <w:rFonts w:cstheme="minorHAnsi"/>
          <w:lang w:val="fr-CA"/>
        </w:rPr>
        <w:t xml:space="preserve"> sexuel</w:t>
      </w:r>
      <w:r w:rsidR="00AD1800" w:rsidRPr="008D5118">
        <w:rPr>
          <w:rFonts w:cstheme="minorHAnsi"/>
          <w:lang w:val="fr-CA"/>
        </w:rPr>
        <w:t>,</w:t>
      </w:r>
      <w:r w:rsidRPr="008D5118">
        <w:rPr>
          <w:rFonts w:cstheme="minorHAnsi"/>
          <w:lang w:val="fr-CA"/>
        </w:rPr>
        <w:t xml:space="preserve"> soit :</w:t>
      </w:r>
    </w:p>
    <w:p w14:paraId="2D6F6E27" w14:textId="77777777" w:rsidR="006E6619" w:rsidRPr="003B4448" w:rsidRDefault="006E6619"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 xml:space="preserve">une conduite vexatoire (blessante, humiliante); </w:t>
      </w:r>
    </w:p>
    <w:p w14:paraId="26E18C83" w14:textId="77777777" w:rsidR="006E6619" w:rsidRPr="003B4448" w:rsidRDefault="006E6619"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 xml:space="preserve">qui se manifeste de façon répétitive ou lors d’un acte unique et grave; </w:t>
      </w:r>
    </w:p>
    <w:p w14:paraId="35D835DD" w14:textId="77777777" w:rsidR="006E6619" w:rsidRPr="003B4448" w:rsidRDefault="006E6619"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de manière hostile (agressive, menaçante) ou non désirée;</w:t>
      </w:r>
    </w:p>
    <w:p w14:paraId="42972292" w14:textId="0BF99501" w:rsidR="006E6619" w:rsidRPr="003B4448" w:rsidRDefault="006E6619"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portant atteinte à la dignité ou à l</w:t>
      </w:r>
      <w:r w:rsidR="00D14535" w:rsidRPr="003B4448">
        <w:rPr>
          <w:rFonts w:cstheme="minorHAnsi"/>
          <w:lang w:val="fr-CA"/>
        </w:rPr>
        <w:t>’</w:t>
      </w:r>
      <w:r w:rsidRPr="003B4448">
        <w:rPr>
          <w:rFonts w:cstheme="minorHAnsi"/>
          <w:lang w:val="fr-CA"/>
        </w:rPr>
        <w:t>intégrité de la personne;</w:t>
      </w:r>
    </w:p>
    <w:p w14:paraId="59D285E8" w14:textId="6283A457" w:rsidR="006E6619" w:rsidRPr="008D5118" w:rsidRDefault="006E6619" w:rsidP="00BF0C31">
      <w:pPr>
        <w:pStyle w:val="Paragraphedeliste"/>
        <w:widowControl/>
        <w:numPr>
          <w:ilvl w:val="0"/>
          <w:numId w:val="38"/>
        </w:numPr>
        <w:shd w:val="clear" w:color="auto" w:fill="FFFFFF" w:themeFill="background1"/>
        <w:spacing w:line="240" w:lineRule="auto"/>
        <w:ind w:left="706"/>
        <w:jc w:val="both"/>
        <w:rPr>
          <w:rFonts w:cstheme="minorHAnsi"/>
          <w:lang w:val="fr-CA"/>
        </w:rPr>
      </w:pPr>
      <w:r w:rsidRPr="003B4448">
        <w:rPr>
          <w:rFonts w:cstheme="minorHAnsi"/>
          <w:lang w:val="fr-CA"/>
        </w:rPr>
        <w:t>entraî</w:t>
      </w:r>
      <w:r w:rsidRPr="008D5118">
        <w:rPr>
          <w:rFonts w:cstheme="minorHAnsi"/>
          <w:lang w:val="fr-CA"/>
        </w:rPr>
        <w:t>nant, pour celle-ci, un milieu de travail néfaste (nocif, nuisible).</w:t>
      </w:r>
    </w:p>
    <w:p w14:paraId="3EA897C1" w14:textId="19543F11" w:rsidR="006E6619" w:rsidRPr="008D5118" w:rsidRDefault="006E6619" w:rsidP="00BF0C31">
      <w:pPr>
        <w:spacing w:line="240" w:lineRule="auto"/>
        <w:jc w:val="both"/>
        <w:rPr>
          <w:rFonts w:eastAsia="MS PGothic" w:cstheme="minorHAnsi"/>
          <w:bCs/>
          <w:lang w:val="fr-CA" w:eastAsia="fr-CA"/>
        </w:rPr>
      </w:pPr>
      <w:r w:rsidRPr="008D5118">
        <w:rPr>
          <w:rFonts w:eastAsia="MS PGothic" w:cstheme="minorHAnsi"/>
          <w:bCs/>
          <w:lang w:val="fr-CA" w:eastAsia="fr-CA"/>
        </w:rPr>
        <w:t>La discrimination fondée sur l’un ou l’autre des motifs énumérés dans l’article</w:t>
      </w:r>
      <w:r w:rsidR="00D14535" w:rsidRPr="008D5118">
        <w:rPr>
          <w:rFonts w:eastAsia="MS PGothic" w:cstheme="minorHAnsi"/>
          <w:bCs/>
          <w:lang w:val="fr-CA" w:eastAsia="fr-CA"/>
        </w:rPr>
        <w:t> </w:t>
      </w:r>
      <w:r w:rsidRPr="008D5118">
        <w:rPr>
          <w:rFonts w:eastAsia="MS PGothic" w:cstheme="minorHAnsi"/>
          <w:bCs/>
          <w:lang w:val="fr-CA" w:eastAsia="fr-CA"/>
        </w:rPr>
        <w:t xml:space="preserve">10 de la Charte des droits et libertés de la personne </w:t>
      </w:r>
      <w:r w:rsidR="00AD1800" w:rsidRPr="008D5118">
        <w:rPr>
          <w:rFonts w:eastAsia="MS PGothic" w:cstheme="minorHAnsi"/>
          <w:bCs/>
          <w:lang w:val="fr-CA" w:eastAsia="fr-CA"/>
        </w:rPr>
        <w:t>(</w:t>
      </w:r>
      <w:r w:rsidRPr="008D5118">
        <w:rPr>
          <w:rFonts w:eastAsia="MS PGothic" w:cstheme="minorHAnsi"/>
          <w:bCs/>
          <w:lang w:val="fr-CA" w:eastAsia="fr-CA"/>
        </w:rPr>
        <w:t xml:space="preserve">la race, la couleur, le sexe, </w:t>
      </w:r>
      <w:r w:rsidR="0010222D" w:rsidRPr="008D5118">
        <w:rPr>
          <w:rFonts w:eastAsia="MS PGothic" w:cstheme="minorHAnsi"/>
          <w:bCs/>
          <w:lang w:val="fr-CA" w:eastAsia="fr-CA"/>
        </w:rPr>
        <w:t xml:space="preserve">l’identité ou l’expression de genre, </w:t>
      </w:r>
      <w:r w:rsidRPr="008D5118">
        <w:rPr>
          <w:rFonts w:eastAsia="MS PGothic" w:cstheme="minorHAnsi"/>
          <w:bCs/>
          <w:lang w:val="fr-CA" w:eastAsia="fr-CA"/>
        </w:rPr>
        <w:t>la grossesse, l’orientation sexuelle, l’état civil, l’âge sauf dans la mesure prévue par la loi, la religion, les convictions politiques, la langue, l’origine ethnique ou nationale, la condition sociale, le handicap ou l’utilisation d’un moyen pour pallier ce handicap</w:t>
      </w:r>
      <w:r w:rsidR="0010222D" w:rsidRPr="008D5118">
        <w:rPr>
          <w:rFonts w:eastAsia="MS PGothic" w:cstheme="minorHAnsi"/>
          <w:bCs/>
          <w:lang w:val="fr-CA" w:eastAsia="fr-CA"/>
        </w:rPr>
        <w:t>)</w:t>
      </w:r>
      <w:r w:rsidR="00AD1800" w:rsidRPr="008D5118">
        <w:rPr>
          <w:rFonts w:eastAsia="MS PGothic" w:cstheme="minorHAnsi"/>
          <w:bCs/>
          <w:lang w:val="fr-CA" w:eastAsia="fr-CA"/>
        </w:rPr>
        <w:t xml:space="preserve"> peut aussi constituer du harcèlement</w:t>
      </w:r>
      <w:r w:rsidRPr="008D5118">
        <w:rPr>
          <w:rFonts w:eastAsia="MS PGothic" w:cstheme="minorHAnsi"/>
          <w:bCs/>
          <w:lang w:val="fr-CA" w:eastAsia="fr-CA"/>
        </w:rPr>
        <w:t>.</w:t>
      </w:r>
    </w:p>
    <w:p w14:paraId="4FED480F" w14:textId="50042D71" w:rsidR="00A12B24" w:rsidRPr="008D5118" w:rsidRDefault="00A12B24" w:rsidP="00BF0C31">
      <w:pPr>
        <w:spacing w:line="240" w:lineRule="auto"/>
        <w:jc w:val="both"/>
        <w:rPr>
          <w:rFonts w:eastAsia="MS PGothic" w:cstheme="minorHAnsi"/>
          <w:lang w:val="fr-CA" w:eastAsia="fr-CA"/>
        </w:rPr>
      </w:pPr>
      <w:r w:rsidRPr="008D5118">
        <w:rPr>
          <w:rFonts w:eastAsia="MS PGothic" w:cstheme="minorHAnsi"/>
          <w:lang w:val="fr-CA" w:eastAsia="fr-CA"/>
        </w:rPr>
        <w:t>Cette définition s’applique à tous les contexte</w:t>
      </w:r>
      <w:r w:rsidR="008A16E1" w:rsidRPr="008D5118">
        <w:rPr>
          <w:rFonts w:eastAsia="MS PGothic" w:cstheme="minorHAnsi"/>
          <w:lang w:val="fr-CA" w:eastAsia="fr-CA"/>
        </w:rPr>
        <w:t>s</w:t>
      </w:r>
      <w:r w:rsidRPr="008D5118">
        <w:rPr>
          <w:rFonts w:eastAsia="MS PGothic" w:cstheme="minorHAnsi"/>
          <w:lang w:val="fr-CA" w:eastAsia="fr-CA"/>
        </w:rPr>
        <w:t xml:space="preserve"> de travail, </w:t>
      </w:r>
      <w:r w:rsidR="0010222D" w:rsidRPr="008D5118">
        <w:rPr>
          <w:rFonts w:eastAsia="MS PGothic" w:cstheme="minorHAnsi"/>
          <w:lang w:val="fr-CA" w:eastAsia="fr-CA"/>
        </w:rPr>
        <w:t xml:space="preserve">y compris </w:t>
      </w:r>
      <w:r w:rsidRPr="008D5118">
        <w:rPr>
          <w:rFonts w:eastAsia="MS PGothic" w:cstheme="minorHAnsi"/>
          <w:lang w:val="fr-CA" w:eastAsia="fr-CA"/>
        </w:rPr>
        <w:t>le télétravail</w:t>
      </w:r>
      <w:r w:rsidR="00224FCA" w:rsidRPr="008D5118">
        <w:rPr>
          <w:rFonts w:eastAsia="MS PGothic" w:cstheme="minorHAnsi"/>
          <w:lang w:val="fr-CA" w:eastAsia="fr-CA"/>
        </w:rPr>
        <w:t xml:space="preserve"> </w:t>
      </w:r>
      <w:r w:rsidR="00224FCA" w:rsidRPr="008D5118">
        <w:rPr>
          <w:rStyle w:val="cf01"/>
          <w:rFonts w:asciiTheme="minorHAnsi" w:hAnsiTheme="minorHAnsi" w:cstheme="minorHAnsi"/>
          <w:sz w:val="22"/>
          <w:szCs w:val="22"/>
          <w:lang w:val="fr-CA"/>
        </w:rPr>
        <w:t>et lors de la participation aux activités sociales liées au travail</w:t>
      </w:r>
      <w:r w:rsidRPr="008D5118">
        <w:rPr>
          <w:rFonts w:eastAsia="MS PGothic" w:cstheme="minorHAnsi"/>
          <w:lang w:val="fr-CA" w:eastAsia="fr-CA"/>
        </w:rPr>
        <w:t>.</w:t>
      </w:r>
    </w:p>
    <w:p w14:paraId="64D2ACF0" w14:textId="74AA9F3E" w:rsidR="006E6619" w:rsidRPr="008D5118" w:rsidRDefault="006E6619" w:rsidP="00BF0C31">
      <w:pPr>
        <w:spacing w:line="240" w:lineRule="auto"/>
        <w:jc w:val="both"/>
        <w:rPr>
          <w:rFonts w:eastAsia="MS PGothic" w:cstheme="minorHAnsi"/>
          <w:bCs/>
          <w:lang w:val="fr-CA" w:eastAsia="fr-CA"/>
        </w:rPr>
      </w:pPr>
      <w:r w:rsidRPr="008D5118">
        <w:rPr>
          <w:rFonts w:eastAsia="MS PGothic" w:cstheme="minorHAnsi"/>
          <w:bCs/>
          <w:lang w:val="fr-CA" w:eastAsia="fr-CA"/>
        </w:rPr>
        <w:t>À titre d’exemple, les comportements qui suivent pourraient être considérés comme étant des conduites vexatoires constituant du harcèlement s’ils correspondent à tous les critères de la</w:t>
      </w:r>
      <w:r w:rsidR="0022255E" w:rsidRPr="008D5118">
        <w:rPr>
          <w:rFonts w:eastAsia="MS PGothic" w:cstheme="minorHAnsi"/>
          <w:bCs/>
          <w:lang w:val="fr-CA" w:eastAsia="fr-CA"/>
        </w:rPr>
        <w:t xml:space="preserve"> définition </w:t>
      </w:r>
      <w:r w:rsidR="005C5B22" w:rsidRPr="008D5118">
        <w:rPr>
          <w:rFonts w:eastAsia="MS PGothic" w:cstheme="minorHAnsi"/>
          <w:bCs/>
          <w:lang w:val="fr-CA" w:eastAsia="fr-CA"/>
        </w:rPr>
        <w:t>énoncée</w:t>
      </w:r>
      <w:r w:rsidR="0022255E" w:rsidRPr="008D5118">
        <w:rPr>
          <w:rFonts w:eastAsia="MS PGothic" w:cstheme="minorHAnsi"/>
          <w:bCs/>
          <w:lang w:val="fr-CA" w:eastAsia="fr-CA"/>
        </w:rPr>
        <w:t xml:space="preserve"> dans la</w:t>
      </w:r>
      <w:r w:rsidRPr="008D5118">
        <w:rPr>
          <w:rFonts w:eastAsia="MS PGothic" w:cstheme="minorHAnsi"/>
          <w:bCs/>
          <w:lang w:val="fr-CA" w:eastAsia="fr-CA"/>
        </w:rPr>
        <w:t xml:space="preserve"> loi.</w:t>
      </w:r>
    </w:p>
    <w:p w14:paraId="01416DA0" w14:textId="77777777" w:rsidR="006E6619" w:rsidRPr="008D5118" w:rsidRDefault="006E6619" w:rsidP="00BF0C31">
      <w:pPr>
        <w:spacing w:line="240" w:lineRule="auto"/>
        <w:jc w:val="both"/>
        <w:rPr>
          <w:rFonts w:cstheme="minorHAnsi"/>
          <w:lang w:val="fr-CA"/>
        </w:rPr>
      </w:pPr>
      <w:r w:rsidRPr="008D5118">
        <w:rPr>
          <w:rFonts w:cstheme="minorHAnsi"/>
          <w:b/>
          <w:lang w:val="fr-CA"/>
        </w:rPr>
        <w:t>Comportements pouvant être liés à du harcèlement psychologique</w:t>
      </w:r>
      <w:r w:rsidRPr="008D5118">
        <w:rPr>
          <w:rFonts w:cstheme="minorHAnsi"/>
          <w:lang w:val="fr-CA"/>
        </w:rPr>
        <w:t xml:space="preserve"> </w:t>
      </w:r>
    </w:p>
    <w:p w14:paraId="7B21DD35" w14:textId="4B501FB7" w:rsidR="00D958BB" w:rsidRPr="008D5118" w:rsidRDefault="001506B3" w:rsidP="00BF0C31">
      <w:pPr>
        <w:pStyle w:val="Paragraphedeliste"/>
        <w:widowControl/>
        <w:numPr>
          <w:ilvl w:val="0"/>
          <w:numId w:val="38"/>
        </w:numPr>
        <w:shd w:val="clear" w:color="auto" w:fill="FFFFFF" w:themeFill="background1"/>
        <w:spacing w:after="0" w:line="240" w:lineRule="auto"/>
        <w:ind w:left="709"/>
        <w:jc w:val="both"/>
        <w:rPr>
          <w:rFonts w:cstheme="minorHAnsi"/>
        </w:rPr>
      </w:pPr>
      <w:r w:rsidRPr="008D5118">
        <w:rPr>
          <w:rFonts w:cstheme="minorHAnsi"/>
        </w:rPr>
        <w:t>Intimidation</w:t>
      </w:r>
      <w:r w:rsidR="00D958BB" w:rsidRPr="008D5118">
        <w:rPr>
          <w:rFonts w:cstheme="minorHAnsi"/>
        </w:rPr>
        <w:t xml:space="preserve"> et</w:t>
      </w:r>
      <w:r w:rsidR="006E6619" w:rsidRPr="008D5118">
        <w:rPr>
          <w:rFonts w:cstheme="minorHAnsi"/>
        </w:rPr>
        <w:t xml:space="preserve"> </w:t>
      </w:r>
      <w:proofErr w:type="spellStart"/>
      <w:r w:rsidR="006E6619" w:rsidRPr="008D5118">
        <w:rPr>
          <w:rFonts w:cstheme="minorHAnsi"/>
        </w:rPr>
        <w:t>cyberintimidation</w:t>
      </w:r>
      <w:proofErr w:type="spellEnd"/>
    </w:p>
    <w:p w14:paraId="46173EF5" w14:textId="5BDD9D40" w:rsidR="006E6619" w:rsidRPr="008D5118" w:rsidRDefault="00D958BB" w:rsidP="00BF0C31">
      <w:pPr>
        <w:pStyle w:val="Paragraphedeliste"/>
        <w:widowControl/>
        <w:numPr>
          <w:ilvl w:val="0"/>
          <w:numId w:val="38"/>
        </w:numPr>
        <w:shd w:val="clear" w:color="auto" w:fill="FFFFFF" w:themeFill="background1"/>
        <w:spacing w:after="0" w:line="240" w:lineRule="auto"/>
        <w:ind w:left="709"/>
        <w:jc w:val="both"/>
        <w:rPr>
          <w:rFonts w:cstheme="minorHAnsi"/>
        </w:rPr>
      </w:pPr>
      <w:r w:rsidRPr="008D5118">
        <w:rPr>
          <w:rFonts w:cstheme="minorHAnsi"/>
        </w:rPr>
        <w:t>M</w:t>
      </w:r>
      <w:r w:rsidR="006E6619" w:rsidRPr="008D5118">
        <w:rPr>
          <w:rFonts w:cstheme="minorHAnsi"/>
        </w:rPr>
        <w:t xml:space="preserve">enaces, </w:t>
      </w:r>
      <w:proofErr w:type="spellStart"/>
      <w:r w:rsidR="006E6619" w:rsidRPr="008D5118">
        <w:rPr>
          <w:rFonts w:cstheme="minorHAnsi"/>
        </w:rPr>
        <w:t>isolement</w:t>
      </w:r>
      <w:proofErr w:type="spellEnd"/>
    </w:p>
    <w:p w14:paraId="04D720D0" w14:textId="5FE67E0F" w:rsidR="006E6619" w:rsidRPr="003B4448" w:rsidRDefault="006E6619"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3B4448">
        <w:rPr>
          <w:rFonts w:cstheme="minorHAnsi"/>
          <w:lang w:val="fr-CA"/>
        </w:rPr>
        <w:t>Propos ou gestes offensants ou diffamatoires à l’égard d’une personne ou de son travail</w:t>
      </w:r>
    </w:p>
    <w:p w14:paraId="4C128867" w14:textId="287EEF2D" w:rsidR="006E6619" w:rsidRPr="008D5118" w:rsidRDefault="006E6619" w:rsidP="00BF0C31">
      <w:pPr>
        <w:pStyle w:val="Paragraphedeliste"/>
        <w:widowControl/>
        <w:numPr>
          <w:ilvl w:val="0"/>
          <w:numId w:val="38"/>
        </w:numPr>
        <w:shd w:val="clear" w:color="auto" w:fill="FFFFFF" w:themeFill="background1"/>
        <w:spacing w:after="0" w:line="240" w:lineRule="auto"/>
        <w:ind w:left="709"/>
        <w:jc w:val="both"/>
        <w:rPr>
          <w:rFonts w:cstheme="minorHAnsi"/>
        </w:rPr>
      </w:pPr>
      <w:r w:rsidRPr="008D5118">
        <w:rPr>
          <w:rFonts w:cstheme="minorHAnsi"/>
        </w:rPr>
        <w:t>Violence verbale</w:t>
      </w:r>
    </w:p>
    <w:p w14:paraId="7E07C423" w14:textId="28AA5024" w:rsidR="006E6619" w:rsidRPr="008D5118" w:rsidRDefault="006E6619" w:rsidP="00BF0C31">
      <w:pPr>
        <w:pStyle w:val="Paragraphedeliste"/>
        <w:widowControl/>
        <w:numPr>
          <w:ilvl w:val="0"/>
          <w:numId w:val="38"/>
        </w:numPr>
        <w:shd w:val="clear" w:color="auto" w:fill="FFFFFF" w:themeFill="background1"/>
        <w:spacing w:line="240" w:lineRule="auto"/>
        <w:ind w:left="706"/>
        <w:jc w:val="both"/>
        <w:rPr>
          <w:rFonts w:cstheme="minorHAnsi"/>
          <w:lang w:val="fr-CA"/>
        </w:rPr>
      </w:pPr>
      <w:proofErr w:type="spellStart"/>
      <w:r w:rsidRPr="008D5118">
        <w:rPr>
          <w:rFonts w:cstheme="minorHAnsi"/>
        </w:rPr>
        <w:t>Dénigre</w:t>
      </w:r>
      <w:proofErr w:type="spellEnd"/>
      <w:r w:rsidRPr="008D5118">
        <w:rPr>
          <w:rFonts w:cstheme="minorHAnsi"/>
          <w:lang w:val="fr-CA"/>
        </w:rPr>
        <w:t>ment</w:t>
      </w:r>
    </w:p>
    <w:p w14:paraId="0F4AB04B" w14:textId="77777777" w:rsidR="006E6619" w:rsidRPr="008D5118" w:rsidRDefault="006E6619" w:rsidP="00BF0C31">
      <w:pPr>
        <w:spacing w:line="240" w:lineRule="auto"/>
        <w:jc w:val="both"/>
        <w:rPr>
          <w:rFonts w:cstheme="minorHAnsi"/>
          <w:b/>
          <w:lang w:val="fr-CA"/>
        </w:rPr>
      </w:pPr>
      <w:r w:rsidRPr="008D5118">
        <w:rPr>
          <w:rFonts w:cstheme="minorHAnsi"/>
          <w:b/>
          <w:lang w:val="fr-CA"/>
        </w:rPr>
        <w:t>Comportements pouvant être liés à du harcèlement sexuel</w:t>
      </w:r>
    </w:p>
    <w:p w14:paraId="3F59F4BA" w14:textId="0631C14A" w:rsidR="006E6619" w:rsidRPr="008D5118" w:rsidRDefault="006E6619" w:rsidP="00BF0C31">
      <w:pPr>
        <w:pStyle w:val="Paragraphedeliste"/>
        <w:widowControl/>
        <w:numPr>
          <w:ilvl w:val="0"/>
          <w:numId w:val="38"/>
        </w:numPr>
        <w:shd w:val="clear" w:color="auto" w:fill="FFFFFF" w:themeFill="background1"/>
        <w:spacing w:after="0" w:line="240" w:lineRule="auto"/>
        <w:ind w:left="709"/>
        <w:jc w:val="both"/>
        <w:rPr>
          <w:rFonts w:cstheme="minorHAnsi"/>
          <w:lang w:val="fr-CA"/>
        </w:rPr>
      </w:pPr>
      <w:r w:rsidRPr="008D5118">
        <w:rPr>
          <w:rFonts w:cstheme="minorHAnsi"/>
          <w:lang w:val="fr-CA"/>
        </w:rPr>
        <w:t xml:space="preserve">Toute forme d’attention ou d’avance non désirée à connotation sexuelle, par exemple : </w:t>
      </w:r>
    </w:p>
    <w:p w14:paraId="790E6859" w14:textId="28D130CC" w:rsidR="006E6619" w:rsidRPr="008D5118" w:rsidRDefault="006E6619" w:rsidP="00BF0C31">
      <w:pPr>
        <w:pStyle w:val="Paragraphedeliste"/>
        <w:widowControl/>
        <w:numPr>
          <w:ilvl w:val="1"/>
          <w:numId w:val="22"/>
        </w:numPr>
        <w:autoSpaceDE w:val="0"/>
        <w:autoSpaceDN w:val="0"/>
        <w:adjustRightInd w:val="0"/>
        <w:spacing w:after="160" w:line="240" w:lineRule="auto"/>
        <w:jc w:val="both"/>
        <w:rPr>
          <w:rFonts w:cstheme="minorHAnsi"/>
          <w:lang w:val="fr-CA"/>
        </w:rPr>
      </w:pPr>
      <w:r w:rsidRPr="008D5118">
        <w:rPr>
          <w:rFonts w:cstheme="minorHAnsi"/>
          <w:lang w:val="fr-CA"/>
        </w:rPr>
        <w:t xml:space="preserve">sollicitation insistante </w:t>
      </w:r>
    </w:p>
    <w:p w14:paraId="38C603F0" w14:textId="7C49D307" w:rsidR="006E6619" w:rsidRPr="008D5118" w:rsidRDefault="006E6619" w:rsidP="00BF0C31">
      <w:pPr>
        <w:pStyle w:val="Paragraphedeliste"/>
        <w:widowControl/>
        <w:numPr>
          <w:ilvl w:val="1"/>
          <w:numId w:val="22"/>
        </w:numPr>
        <w:autoSpaceDE w:val="0"/>
        <w:autoSpaceDN w:val="0"/>
        <w:adjustRightInd w:val="0"/>
        <w:spacing w:after="160" w:line="240" w:lineRule="auto"/>
        <w:jc w:val="both"/>
        <w:rPr>
          <w:rFonts w:cstheme="minorHAnsi"/>
          <w:lang w:val="fr-CA"/>
        </w:rPr>
      </w:pPr>
      <w:r w:rsidRPr="008D5118">
        <w:rPr>
          <w:rFonts w:cstheme="minorHAnsi"/>
          <w:lang w:val="fr-CA"/>
        </w:rPr>
        <w:t xml:space="preserve">regards, </w:t>
      </w:r>
      <w:r w:rsidR="001F6CC2" w:rsidRPr="008D5118">
        <w:rPr>
          <w:rFonts w:cstheme="minorHAnsi"/>
          <w:lang w:val="fr-CA"/>
        </w:rPr>
        <w:t>contacts physiques</w:t>
      </w:r>
    </w:p>
    <w:p w14:paraId="4BF4F91E" w14:textId="3731BA57" w:rsidR="0022255E" w:rsidRPr="008D5118" w:rsidRDefault="006E6619" w:rsidP="00BF0C31">
      <w:pPr>
        <w:pStyle w:val="Paragraphedeliste"/>
        <w:widowControl/>
        <w:numPr>
          <w:ilvl w:val="1"/>
          <w:numId w:val="22"/>
        </w:numPr>
        <w:autoSpaceDE w:val="0"/>
        <w:autoSpaceDN w:val="0"/>
        <w:adjustRightInd w:val="0"/>
        <w:spacing w:after="160" w:line="240" w:lineRule="auto"/>
        <w:jc w:val="both"/>
        <w:rPr>
          <w:rFonts w:cstheme="minorHAnsi"/>
          <w:lang w:val="fr-CA"/>
        </w:rPr>
      </w:pPr>
      <w:r w:rsidRPr="008D5118">
        <w:rPr>
          <w:rFonts w:cstheme="minorHAnsi"/>
          <w:lang w:val="fr-CA"/>
        </w:rPr>
        <w:t>insultes sexistes, propos grossiers</w:t>
      </w:r>
    </w:p>
    <w:p w14:paraId="377FD441" w14:textId="1C46F717" w:rsidR="006E6619" w:rsidRPr="008D5118" w:rsidRDefault="0022255E" w:rsidP="00BF0C31">
      <w:pPr>
        <w:pStyle w:val="Paragraphedeliste"/>
        <w:widowControl/>
        <w:numPr>
          <w:ilvl w:val="1"/>
          <w:numId w:val="22"/>
        </w:numPr>
        <w:autoSpaceDE w:val="0"/>
        <w:autoSpaceDN w:val="0"/>
        <w:adjustRightInd w:val="0"/>
        <w:spacing w:after="160" w:line="240" w:lineRule="auto"/>
        <w:jc w:val="both"/>
        <w:rPr>
          <w:rFonts w:cstheme="minorHAnsi"/>
          <w:lang w:val="fr-CA"/>
        </w:rPr>
      </w:pPr>
      <w:r w:rsidRPr="008D5118">
        <w:rPr>
          <w:rFonts w:cstheme="minorHAnsi"/>
          <w:lang w:val="fr-CA"/>
        </w:rPr>
        <w:t>p</w:t>
      </w:r>
      <w:r w:rsidR="006E6619" w:rsidRPr="008D5118">
        <w:rPr>
          <w:rFonts w:cstheme="minorHAnsi"/>
          <w:lang w:val="fr-CA"/>
        </w:rPr>
        <w:t>ropos, blagues ou images à connotation sexuelle</w:t>
      </w:r>
    </w:p>
    <w:p w14:paraId="3DFEA44B" w14:textId="77777777" w:rsidR="006E6619" w:rsidRPr="008D5118" w:rsidRDefault="006E6619" w:rsidP="00BF0C31">
      <w:pPr>
        <w:pStyle w:val="Paragraphedeliste"/>
        <w:autoSpaceDE w:val="0"/>
        <w:autoSpaceDN w:val="0"/>
        <w:adjustRightInd w:val="0"/>
        <w:spacing w:after="0" w:line="240" w:lineRule="auto"/>
        <w:jc w:val="both"/>
        <w:rPr>
          <w:rFonts w:cstheme="minorHAnsi"/>
          <w:lang w:val="fr-CA"/>
        </w:rPr>
      </w:pPr>
    </w:p>
    <w:p w14:paraId="530FEAEB" w14:textId="1F7CB093" w:rsidR="00224FCA" w:rsidRPr="008D5118" w:rsidRDefault="00224FCA" w:rsidP="00BF0C31">
      <w:pPr>
        <w:pBdr>
          <w:top w:val="single" w:sz="4" w:space="1" w:color="auto"/>
          <w:left w:val="single" w:sz="4" w:space="4" w:color="auto"/>
          <w:bottom w:val="single" w:sz="4" w:space="1" w:color="auto"/>
          <w:right w:val="single" w:sz="4" w:space="4" w:color="auto"/>
        </w:pBdr>
        <w:spacing w:line="240" w:lineRule="auto"/>
        <w:ind w:hanging="14"/>
        <w:jc w:val="both"/>
        <w:rPr>
          <w:rFonts w:cstheme="minorHAnsi"/>
          <w:b/>
          <w:bCs/>
          <w:lang w:val="fr-CA"/>
        </w:rPr>
      </w:pPr>
      <w:r w:rsidRPr="008D5118">
        <w:rPr>
          <w:rFonts w:eastAsia="Calibri" w:cstheme="minorHAnsi"/>
          <w:lang w:val="fr-CA"/>
        </w:rPr>
        <w:t xml:space="preserve">La notion de harcèlement doit être distinguée d’autres situations </w:t>
      </w:r>
      <w:r w:rsidR="0010222D" w:rsidRPr="008D5118">
        <w:rPr>
          <w:rFonts w:eastAsia="Calibri" w:cstheme="minorHAnsi"/>
          <w:lang w:val="fr-CA"/>
        </w:rPr>
        <w:t xml:space="preserve">comme </w:t>
      </w:r>
      <w:r w:rsidRPr="008D5118">
        <w:rPr>
          <w:rFonts w:eastAsia="Calibri" w:cstheme="minorHAnsi"/>
          <w:lang w:val="fr-CA"/>
        </w:rPr>
        <w:t>un c</w:t>
      </w:r>
      <w:r w:rsidRPr="008D5118">
        <w:rPr>
          <w:rFonts w:eastAsia="Calibri" w:cstheme="minorHAnsi"/>
          <w:spacing w:val="1"/>
          <w:lang w:val="fr-CA"/>
        </w:rPr>
        <w:t>o</w:t>
      </w:r>
      <w:r w:rsidRPr="008D5118">
        <w:rPr>
          <w:rFonts w:eastAsia="Calibri" w:cstheme="minorHAnsi"/>
          <w:spacing w:val="-1"/>
          <w:lang w:val="fr-CA"/>
        </w:rPr>
        <w:t>n</w:t>
      </w:r>
      <w:r w:rsidRPr="008D5118">
        <w:rPr>
          <w:rFonts w:eastAsia="Calibri" w:cstheme="minorHAnsi"/>
          <w:lang w:val="fr-CA"/>
        </w:rPr>
        <w:t>flit</w:t>
      </w:r>
      <w:r w:rsidRPr="008D5118">
        <w:rPr>
          <w:rFonts w:eastAsia="Times New Roman" w:cstheme="minorHAnsi"/>
          <w:spacing w:val="20"/>
          <w:lang w:val="fr-CA"/>
        </w:rPr>
        <w:t xml:space="preserve"> </w:t>
      </w:r>
      <w:r w:rsidRPr="008D5118">
        <w:rPr>
          <w:rFonts w:eastAsia="Calibri" w:cstheme="minorHAnsi"/>
          <w:lang w:val="fr-CA"/>
        </w:rPr>
        <w:t>interpersonnel,</w:t>
      </w:r>
      <w:r w:rsidRPr="008D5118">
        <w:rPr>
          <w:rFonts w:eastAsia="Times New Roman" w:cstheme="minorHAnsi"/>
          <w:spacing w:val="17"/>
          <w:lang w:val="fr-CA"/>
        </w:rPr>
        <w:t xml:space="preserve"> </w:t>
      </w:r>
      <w:r w:rsidRPr="008D5118">
        <w:rPr>
          <w:rFonts w:eastAsia="Calibri" w:cstheme="minorHAnsi"/>
          <w:spacing w:val="-1"/>
          <w:lang w:val="fr-CA"/>
        </w:rPr>
        <w:t>u</w:t>
      </w:r>
      <w:r w:rsidRPr="008D5118">
        <w:rPr>
          <w:rFonts w:eastAsia="Calibri" w:cstheme="minorHAnsi"/>
          <w:lang w:val="fr-CA"/>
        </w:rPr>
        <w:t>n</w:t>
      </w:r>
      <w:r w:rsidRPr="008D5118">
        <w:rPr>
          <w:rFonts w:eastAsia="Times New Roman" w:cstheme="minorHAnsi"/>
          <w:spacing w:val="19"/>
          <w:lang w:val="fr-CA"/>
        </w:rPr>
        <w:t xml:space="preserve"> </w:t>
      </w:r>
      <w:r w:rsidRPr="008D5118">
        <w:rPr>
          <w:rFonts w:eastAsia="Calibri" w:cstheme="minorHAnsi"/>
          <w:lang w:val="fr-CA"/>
        </w:rPr>
        <w:t>stress</w:t>
      </w:r>
      <w:r w:rsidRPr="008D5118">
        <w:rPr>
          <w:rFonts w:eastAsia="Times New Roman" w:cstheme="minorHAnsi"/>
          <w:spacing w:val="19"/>
          <w:lang w:val="fr-CA"/>
        </w:rPr>
        <w:t xml:space="preserve"> </w:t>
      </w:r>
      <w:r w:rsidRPr="008D5118">
        <w:rPr>
          <w:rFonts w:eastAsia="Calibri" w:cstheme="minorHAnsi"/>
          <w:lang w:val="fr-CA"/>
        </w:rPr>
        <w:t>lié</w:t>
      </w:r>
      <w:r w:rsidRPr="008D5118">
        <w:rPr>
          <w:rFonts w:eastAsia="Times New Roman" w:cstheme="minorHAnsi"/>
          <w:spacing w:val="20"/>
          <w:lang w:val="fr-CA"/>
        </w:rPr>
        <w:t xml:space="preserve"> </w:t>
      </w:r>
      <w:r w:rsidRPr="008D5118">
        <w:rPr>
          <w:rFonts w:eastAsia="Calibri" w:cstheme="minorHAnsi"/>
          <w:lang w:val="fr-CA"/>
        </w:rPr>
        <w:t>au</w:t>
      </w:r>
      <w:r w:rsidRPr="008D5118">
        <w:rPr>
          <w:rFonts w:eastAsia="Times New Roman" w:cstheme="minorHAnsi"/>
          <w:spacing w:val="19"/>
          <w:lang w:val="fr-CA"/>
        </w:rPr>
        <w:t xml:space="preserve"> </w:t>
      </w:r>
      <w:r w:rsidRPr="008D5118">
        <w:rPr>
          <w:rFonts w:eastAsia="Calibri" w:cstheme="minorHAnsi"/>
          <w:spacing w:val="-2"/>
          <w:lang w:val="fr-CA"/>
        </w:rPr>
        <w:t>t</w:t>
      </w:r>
      <w:r w:rsidRPr="008D5118">
        <w:rPr>
          <w:rFonts w:eastAsia="Calibri" w:cstheme="minorHAnsi"/>
          <w:lang w:val="fr-CA"/>
        </w:rPr>
        <w:t>ra</w:t>
      </w:r>
      <w:r w:rsidRPr="008D5118">
        <w:rPr>
          <w:rFonts w:eastAsia="Calibri" w:cstheme="minorHAnsi"/>
          <w:spacing w:val="1"/>
          <w:lang w:val="fr-CA"/>
        </w:rPr>
        <w:t>v</w:t>
      </w:r>
      <w:r w:rsidRPr="008D5118">
        <w:rPr>
          <w:rFonts w:eastAsia="Calibri" w:cstheme="minorHAnsi"/>
          <w:lang w:val="fr-CA"/>
        </w:rPr>
        <w:t>ail,</w:t>
      </w:r>
      <w:r w:rsidRPr="008D5118">
        <w:rPr>
          <w:rFonts w:eastAsia="Times New Roman" w:cstheme="minorHAnsi"/>
          <w:spacing w:val="17"/>
          <w:lang w:val="fr-CA"/>
        </w:rPr>
        <w:t xml:space="preserve"> </w:t>
      </w:r>
      <w:r w:rsidRPr="008D5118">
        <w:rPr>
          <w:rFonts w:eastAsia="Calibri" w:cstheme="minorHAnsi"/>
          <w:spacing w:val="-1"/>
          <w:lang w:val="fr-CA"/>
        </w:rPr>
        <w:t>d</w:t>
      </w:r>
      <w:r w:rsidRPr="008D5118">
        <w:rPr>
          <w:rFonts w:eastAsia="Calibri" w:cstheme="minorHAnsi"/>
          <w:lang w:val="fr-CA"/>
        </w:rPr>
        <w:t>es</w:t>
      </w:r>
      <w:r w:rsidRPr="008D5118">
        <w:rPr>
          <w:rFonts w:eastAsia="Times New Roman" w:cstheme="minorHAnsi"/>
          <w:spacing w:val="19"/>
          <w:lang w:val="fr-CA"/>
        </w:rPr>
        <w:t xml:space="preserve"> </w:t>
      </w:r>
      <w:r w:rsidRPr="008D5118">
        <w:rPr>
          <w:rFonts w:eastAsia="Calibri" w:cstheme="minorHAnsi"/>
          <w:lang w:val="fr-CA"/>
        </w:rPr>
        <w:t>c</w:t>
      </w:r>
      <w:r w:rsidRPr="008D5118">
        <w:rPr>
          <w:rFonts w:eastAsia="Calibri" w:cstheme="minorHAnsi"/>
          <w:spacing w:val="1"/>
          <w:lang w:val="fr-CA"/>
        </w:rPr>
        <w:t>o</w:t>
      </w:r>
      <w:r w:rsidRPr="008D5118">
        <w:rPr>
          <w:rFonts w:eastAsia="Calibri" w:cstheme="minorHAnsi"/>
          <w:spacing w:val="-1"/>
          <w:lang w:val="fr-CA"/>
        </w:rPr>
        <w:t>n</w:t>
      </w:r>
      <w:r w:rsidRPr="008D5118">
        <w:rPr>
          <w:rFonts w:eastAsia="Calibri" w:cstheme="minorHAnsi"/>
          <w:lang w:val="fr-CA"/>
        </w:rPr>
        <w:t>trai</w:t>
      </w:r>
      <w:r w:rsidRPr="008D5118">
        <w:rPr>
          <w:rFonts w:eastAsia="Calibri" w:cstheme="minorHAnsi"/>
          <w:spacing w:val="-3"/>
          <w:lang w:val="fr-CA"/>
        </w:rPr>
        <w:t>n</w:t>
      </w:r>
      <w:r w:rsidRPr="008D5118">
        <w:rPr>
          <w:rFonts w:eastAsia="Calibri" w:cstheme="minorHAnsi"/>
          <w:lang w:val="fr-CA"/>
        </w:rPr>
        <w:t>t</w:t>
      </w:r>
      <w:r w:rsidRPr="008D5118">
        <w:rPr>
          <w:rFonts w:eastAsia="Calibri" w:cstheme="minorHAnsi"/>
          <w:spacing w:val="-2"/>
          <w:lang w:val="fr-CA"/>
        </w:rPr>
        <w:t>e</w:t>
      </w:r>
      <w:r w:rsidRPr="008D5118">
        <w:rPr>
          <w:rFonts w:eastAsia="Calibri" w:cstheme="minorHAnsi"/>
          <w:lang w:val="fr-CA"/>
        </w:rPr>
        <w:t>s</w:t>
      </w:r>
      <w:r w:rsidRPr="008D5118">
        <w:rPr>
          <w:rFonts w:eastAsia="Times New Roman" w:cstheme="minorHAnsi"/>
          <w:lang w:val="fr-CA"/>
        </w:rPr>
        <w:t xml:space="preserve"> </w:t>
      </w:r>
      <w:r w:rsidRPr="008D5118">
        <w:rPr>
          <w:rFonts w:eastAsia="Calibri" w:cstheme="minorHAnsi"/>
          <w:spacing w:val="-1"/>
          <w:lang w:val="fr-CA"/>
        </w:rPr>
        <w:t>p</w:t>
      </w:r>
      <w:r w:rsidRPr="008D5118">
        <w:rPr>
          <w:rFonts w:eastAsia="Calibri" w:cstheme="minorHAnsi"/>
          <w:lang w:val="fr-CA"/>
        </w:rPr>
        <w:t>r</w:t>
      </w:r>
      <w:r w:rsidRPr="008D5118">
        <w:rPr>
          <w:rFonts w:eastAsia="Calibri" w:cstheme="minorHAnsi"/>
          <w:spacing w:val="1"/>
          <w:lang w:val="fr-CA"/>
        </w:rPr>
        <w:t>o</w:t>
      </w:r>
      <w:r w:rsidRPr="008D5118">
        <w:rPr>
          <w:rFonts w:eastAsia="Calibri" w:cstheme="minorHAnsi"/>
          <w:lang w:val="fr-CA"/>
        </w:rPr>
        <w:t>fess</w:t>
      </w:r>
      <w:r w:rsidRPr="008D5118">
        <w:rPr>
          <w:rFonts w:eastAsia="Calibri" w:cstheme="minorHAnsi"/>
          <w:spacing w:val="-3"/>
          <w:lang w:val="fr-CA"/>
        </w:rPr>
        <w:t>i</w:t>
      </w:r>
      <w:r w:rsidRPr="008D5118">
        <w:rPr>
          <w:rFonts w:eastAsia="Calibri" w:cstheme="minorHAnsi"/>
          <w:spacing w:val="1"/>
          <w:lang w:val="fr-CA"/>
        </w:rPr>
        <w:t>o</w:t>
      </w:r>
      <w:r w:rsidRPr="008D5118">
        <w:rPr>
          <w:rFonts w:eastAsia="Calibri" w:cstheme="minorHAnsi"/>
          <w:spacing w:val="-1"/>
          <w:lang w:val="fr-CA"/>
        </w:rPr>
        <w:t>nn</w:t>
      </w:r>
      <w:r w:rsidRPr="008D5118">
        <w:rPr>
          <w:rFonts w:eastAsia="Calibri" w:cstheme="minorHAnsi"/>
          <w:lang w:val="fr-CA"/>
        </w:rPr>
        <w:t>elles</w:t>
      </w:r>
      <w:r w:rsidRPr="008D5118">
        <w:rPr>
          <w:rFonts w:eastAsia="Times New Roman" w:cstheme="minorHAnsi"/>
          <w:spacing w:val="2"/>
          <w:lang w:val="fr-CA"/>
        </w:rPr>
        <w:t xml:space="preserve"> </w:t>
      </w:r>
      <w:r w:rsidRPr="008D5118">
        <w:rPr>
          <w:rFonts w:eastAsia="Calibri" w:cstheme="minorHAnsi"/>
          <w:spacing w:val="-1"/>
          <w:lang w:val="fr-CA"/>
        </w:rPr>
        <w:t>d</w:t>
      </w:r>
      <w:r w:rsidRPr="008D5118">
        <w:rPr>
          <w:rFonts w:eastAsia="Calibri" w:cstheme="minorHAnsi"/>
          <w:lang w:val="fr-CA"/>
        </w:rPr>
        <w:t>iffici</w:t>
      </w:r>
      <w:r w:rsidRPr="008D5118">
        <w:rPr>
          <w:rFonts w:eastAsia="Calibri" w:cstheme="minorHAnsi"/>
          <w:spacing w:val="-3"/>
          <w:lang w:val="fr-CA"/>
        </w:rPr>
        <w:t>l</w:t>
      </w:r>
      <w:r w:rsidRPr="008D5118">
        <w:rPr>
          <w:rFonts w:eastAsia="Calibri" w:cstheme="minorHAnsi"/>
          <w:lang w:val="fr-CA"/>
        </w:rPr>
        <w:t>es</w:t>
      </w:r>
      <w:r w:rsidRPr="008D5118">
        <w:rPr>
          <w:rFonts w:eastAsia="Times New Roman" w:cstheme="minorHAnsi"/>
          <w:lang w:val="fr-CA"/>
        </w:rPr>
        <w:t xml:space="preserve"> </w:t>
      </w:r>
      <w:r w:rsidRPr="008D5118">
        <w:rPr>
          <w:rFonts w:eastAsia="Calibri" w:cstheme="minorHAnsi"/>
          <w:spacing w:val="1"/>
          <w:lang w:val="fr-CA"/>
        </w:rPr>
        <w:t>o</w:t>
      </w:r>
      <w:r w:rsidRPr="008D5118">
        <w:rPr>
          <w:rFonts w:eastAsia="Calibri" w:cstheme="minorHAnsi"/>
          <w:lang w:val="fr-CA"/>
        </w:rPr>
        <w:t>u</w:t>
      </w:r>
      <w:r w:rsidRPr="008D5118">
        <w:rPr>
          <w:rFonts w:eastAsia="Times New Roman" w:cstheme="minorHAnsi"/>
          <w:spacing w:val="1"/>
          <w:lang w:val="fr-CA"/>
        </w:rPr>
        <w:t xml:space="preserve"> </w:t>
      </w:r>
      <w:r w:rsidRPr="008D5118">
        <w:rPr>
          <w:rFonts w:eastAsia="Calibri" w:cstheme="minorHAnsi"/>
          <w:lang w:val="fr-CA"/>
        </w:rPr>
        <w:t>l’</w:t>
      </w:r>
      <w:r w:rsidRPr="008D5118">
        <w:rPr>
          <w:rFonts w:eastAsia="Calibri" w:cstheme="minorHAnsi"/>
          <w:spacing w:val="-2"/>
          <w:lang w:val="fr-CA"/>
        </w:rPr>
        <w:t>e</w:t>
      </w:r>
      <w:r w:rsidRPr="008D5118">
        <w:rPr>
          <w:rFonts w:eastAsia="Calibri" w:cstheme="minorHAnsi"/>
          <w:lang w:val="fr-CA"/>
        </w:rPr>
        <w:t>xerci</w:t>
      </w:r>
      <w:r w:rsidRPr="008D5118">
        <w:rPr>
          <w:rFonts w:eastAsia="Calibri" w:cstheme="minorHAnsi"/>
          <w:spacing w:val="-2"/>
          <w:lang w:val="fr-CA"/>
        </w:rPr>
        <w:t>c</w:t>
      </w:r>
      <w:r w:rsidRPr="008D5118">
        <w:rPr>
          <w:rFonts w:eastAsia="Calibri" w:cstheme="minorHAnsi"/>
          <w:lang w:val="fr-CA"/>
        </w:rPr>
        <w:t>e</w:t>
      </w:r>
      <w:r w:rsidRPr="008D5118">
        <w:rPr>
          <w:rFonts w:eastAsia="Times New Roman" w:cstheme="minorHAnsi"/>
          <w:spacing w:val="3"/>
          <w:lang w:val="fr-CA"/>
        </w:rPr>
        <w:t xml:space="preserve"> </w:t>
      </w:r>
      <w:r w:rsidRPr="008D5118">
        <w:rPr>
          <w:rFonts w:eastAsia="Calibri" w:cstheme="minorHAnsi"/>
          <w:spacing w:val="-1"/>
          <w:lang w:val="fr-CA"/>
        </w:rPr>
        <w:t>n</w:t>
      </w:r>
      <w:r w:rsidRPr="008D5118">
        <w:rPr>
          <w:rFonts w:eastAsia="Calibri" w:cstheme="minorHAnsi"/>
          <w:spacing w:val="1"/>
          <w:lang w:val="fr-CA"/>
        </w:rPr>
        <w:t>o</w:t>
      </w:r>
      <w:r w:rsidRPr="008D5118">
        <w:rPr>
          <w:rFonts w:eastAsia="Calibri" w:cstheme="minorHAnsi"/>
          <w:spacing w:val="-3"/>
          <w:lang w:val="fr-CA"/>
        </w:rPr>
        <w:t>r</w:t>
      </w:r>
      <w:r w:rsidRPr="008D5118">
        <w:rPr>
          <w:rFonts w:eastAsia="Calibri" w:cstheme="minorHAnsi"/>
          <w:spacing w:val="1"/>
          <w:lang w:val="fr-CA"/>
        </w:rPr>
        <w:t>m</w:t>
      </w:r>
      <w:r w:rsidRPr="008D5118">
        <w:rPr>
          <w:rFonts w:eastAsia="Calibri" w:cstheme="minorHAnsi"/>
          <w:lang w:val="fr-CA"/>
        </w:rPr>
        <w:t>al</w:t>
      </w:r>
      <w:r w:rsidRPr="008D5118">
        <w:rPr>
          <w:rFonts w:eastAsia="Times New Roman" w:cstheme="minorHAnsi"/>
          <w:spacing w:val="2"/>
          <w:lang w:val="fr-CA"/>
        </w:rPr>
        <w:t xml:space="preserve"> </w:t>
      </w:r>
      <w:r w:rsidRPr="008D5118">
        <w:rPr>
          <w:rFonts w:eastAsia="Calibri" w:cstheme="minorHAnsi"/>
          <w:spacing w:val="-1"/>
          <w:lang w:val="fr-CA"/>
        </w:rPr>
        <w:t>d</w:t>
      </w:r>
      <w:r w:rsidRPr="008D5118">
        <w:rPr>
          <w:rFonts w:eastAsia="Calibri" w:cstheme="minorHAnsi"/>
          <w:lang w:val="fr-CA"/>
        </w:rPr>
        <w:t>es</w:t>
      </w:r>
      <w:r w:rsidRPr="008D5118">
        <w:rPr>
          <w:rFonts w:eastAsia="Times New Roman" w:cstheme="minorHAnsi"/>
          <w:spacing w:val="2"/>
          <w:lang w:val="fr-CA"/>
        </w:rPr>
        <w:t xml:space="preserve"> </w:t>
      </w:r>
      <w:r w:rsidRPr="008D5118">
        <w:rPr>
          <w:rFonts w:eastAsia="Calibri" w:cstheme="minorHAnsi"/>
          <w:spacing w:val="-1"/>
          <w:lang w:val="fr-CA"/>
        </w:rPr>
        <w:t>d</w:t>
      </w:r>
      <w:r w:rsidRPr="008D5118">
        <w:rPr>
          <w:rFonts w:eastAsia="Calibri" w:cstheme="minorHAnsi"/>
          <w:spacing w:val="-3"/>
          <w:lang w:val="fr-CA"/>
        </w:rPr>
        <w:t>r</w:t>
      </w:r>
      <w:r w:rsidRPr="008D5118">
        <w:rPr>
          <w:rFonts w:eastAsia="Calibri" w:cstheme="minorHAnsi"/>
          <w:spacing w:val="1"/>
          <w:lang w:val="fr-CA"/>
        </w:rPr>
        <w:t>o</w:t>
      </w:r>
      <w:r w:rsidRPr="008D5118">
        <w:rPr>
          <w:rFonts w:eastAsia="Calibri" w:cstheme="minorHAnsi"/>
          <w:lang w:val="fr-CA"/>
        </w:rPr>
        <w:t>its</w:t>
      </w:r>
      <w:r w:rsidRPr="008D5118">
        <w:rPr>
          <w:rFonts w:eastAsia="Times New Roman" w:cstheme="minorHAnsi"/>
          <w:spacing w:val="2"/>
          <w:lang w:val="fr-CA"/>
        </w:rPr>
        <w:t xml:space="preserve"> </w:t>
      </w:r>
      <w:r w:rsidRPr="008D5118">
        <w:rPr>
          <w:rFonts w:eastAsia="Calibri" w:cstheme="minorHAnsi"/>
          <w:spacing w:val="-1"/>
          <w:lang w:val="fr-CA"/>
        </w:rPr>
        <w:t>d</w:t>
      </w:r>
      <w:r w:rsidRPr="008D5118">
        <w:rPr>
          <w:rFonts w:eastAsia="Calibri" w:cstheme="minorHAnsi"/>
          <w:lang w:val="fr-CA"/>
        </w:rPr>
        <w:t>e</w:t>
      </w:r>
      <w:r w:rsidRPr="008D5118">
        <w:rPr>
          <w:rFonts w:eastAsia="Times New Roman" w:cstheme="minorHAnsi"/>
          <w:spacing w:val="3"/>
          <w:lang w:val="fr-CA"/>
        </w:rPr>
        <w:t xml:space="preserve"> </w:t>
      </w:r>
      <w:r w:rsidRPr="008D5118">
        <w:rPr>
          <w:rFonts w:eastAsia="Calibri" w:cstheme="minorHAnsi"/>
          <w:spacing w:val="-1"/>
          <w:lang w:val="fr-CA"/>
        </w:rPr>
        <w:t>g</w:t>
      </w:r>
      <w:r w:rsidRPr="008D5118">
        <w:rPr>
          <w:rFonts w:eastAsia="Calibri" w:cstheme="minorHAnsi"/>
          <w:lang w:val="fr-CA"/>
        </w:rPr>
        <w:t>éra</w:t>
      </w:r>
      <w:r w:rsidRPr="008D5118">
        <w:rPr>
          <w:rFonts w:eastAsia="Calibri" w:cstheme="minorHAnsi"/>
          <w:spacing w:val="-1"/>
          <w:lang w:val="fr-CA"/>
        </w:rPr>
        <w:t>n</w:t>
      </w:r>
      <w:r w:rsidRPr="008D5118">
        <w:rPr>
          <w:rFonts w:eastAsia="Calibri" w:cstheme="minorHAnsi"/>
          <w:spacing w:val="-2"/>
          <w:lang w:val="fr-CA"/>
        </w:rPr>
        <w:t>c</w:t>
      </w:r>
      <w:r w:rsidRPr="008D5118">
        <w:rPr>
          <w:rFonts w:eastAsia="Calibri" w:cstheme="minorHAnsi"/>
          <w:lang w:val="fr-CA"/>
        </w:rPr>
        <w:t>e</w:t>
      </w:r>
      <w:r w:rsidRPr="008D5118">
        <w:rPr>
          <w:rFonts w:eastAsia="Times New Roman" w:cstheme="minorHAnsi"/>
          <w:spacing w:val="3"/>
          <w:lang w:val="fr-CA"/>
        </w:rPr>
        <w:t xml:space="preserve"> </w:t>
      </w:r>
      <w:r w:rsidRPr="008D5118">
        <w:rPr>
          <w:rFonts w:eastAsia="Calibri" w:cstheme="minorHAnsi"/>
          <w:lang w:val="fr-CA"/>
        </w:rPr>
        <w:t>(</w:t>
      </w:r>
      <w:r w:rsidRPr="008D5118">
        <w:rPr>
          <w:rFonts w:eastAsia="Calibri" w:cstheme="minorHAnsi"/>
          <w:spacing w:val="-1"/>
          <w:lang w:val="fr-CA"/>
        </w:rPr>
        <w:t>g</w:t>
      </w:r>
      <w:r w:rsidRPr="008D5118">
        <w:rPr>
          <w:rFonts w:eastAsia="Calibri" w:cstheme="minorHAnsi"/>
          <w:lang w:val="fr-CA"/>
        </w:rPr>
        <w:t>est</w:t>
      </w:r>
      <w:r w:rsidRPr="008D5118">
        <w:rPr>
          <w:rFonts w:eastAsia="Calibri" w:cstheme="minorHAnsi"/>
          <w:spacing w:val="-3"/>
          <w:lang w:val="fr-CA"/>
        </w:rPr>
        <w:t>i</w:t>
      </w:r>
      <w:r w:rsidRPr="008D5118">
        <w:rPr>
          <w:rFonts w:eastAsia="Calibri" w:cstheme="minorHAnsi"/>
          <w:spacing w:val="1"/>
          <w:lang w:val="fr-CA"/>
        </w:rPr>
        <w:t>o</w:t>
      </w:r>
      <w:r w:rsidRPr="008D5118">
        <w:rPr>
          <w:rFonts w:eastAsia="Calibri" w:cstheme="minorHAnsi"/>
          <w:lang w:val="fr-CA"/>
        </w:rPr>
        <w:t>n</w:t>
      </w:r>
      <w:r w:rsidRPr="008D5118">
        <w:rPr>
          <w:rFonts w:eastAsia="Times New Roman" w:cstheme="minorHAnsi"/>
          <w:spacing w:val="1"/>
          <w:lang w:val="fr-CA"/>
        </w:rPr>
        <w:t xml:space="preserve"> </w:t>
      </w:r>
      <w:r w:rsidRPr="008D5118">
        <w:rPr>
          <w:rFonts w:eastAsia="Calibri" w:cstheme="minorHAnsi"/>
          <w:spacing w:val="-1"/>
          <w:lang w:val="fr-CA"/>
        </w:rPr>
        <w:t>d</w:t>
      </w:r>
      <w:r w:rsidRPr="008D5118">
        <w:rPr>
          <w:rFonts w:eastAsia="Calibri" w:cstheme="minorHAnsi"/>
          <w:lang w:val="fr-CA"/>
        </w:rPr>
        <w:t>e</w:t>
      </w:r>
      <w:r w:rsidRPr="008D5118">
        <w:rPr>
          <w:rFonts w:eastAsia="Times New Roman" w:cstheme="minorHAnsi"/>
          <w:spacing w:val="3"/>
          <w:lang w:val="fr-CA"/>
        </w:rPr>
        <w:t xml:space="preserve"> </w:t>
      </w:r>
      <w:r w:rsidRPr="008D5118">
        <w:rPr>
          <w:rFonts w:eastAsia="Calibri" w:cstheme="minorHAnsi"/>
          <w:lang w:val="fr-CA"/>
        </w:rPr>
        <w:t>la</w:t>
      </w:r>
      <w:r w:rsidRPr="008D5118">
        <w:rPr>
          <w:rFonts w:eastAsia="Times New Roman" w:cstheme="minorHAnsi"/>
          <w:lang w:val="fr-CA"/>
        </w:rPr>
        <w:t xml:space="preserve"> </w:t>
      </w:r>
      <w:r w:rsidRPr="008D5118">
        <w:rPr>
          <w:rFonts w:eastAsia="Calibri" w:cstheme="minorHAnsi"/>
          <w:spacing w:val="-1"/>
          <w:lang w:val="fr-CA"/>
        </w:rPr>
        <w:t>p</w:t>
      </w:r>
      <w:r w:rsidRPr="008D5118">
        <w:rPr>
          <w:rFonts w:eastAsia="Calibri" w:cstheme="minorHAnsi"/>
          <w:lang w:val="fr-CA"/>
        </w:rPr>
        <w:t>rése</w:t>
      </w:r>
      <w:r w:rsidRPr="008D5118">
        <w:rPr>
          <w:rFonts w:eastAsia="Calibri" w:cstheme="minorHAnsi"/>
          <w:spacing w:val="-1"/>
          <w:lang w:val="fr-CA"/>
        </w:rPr>
        <w:t>n</w:t>
      </w:r>
      <w:r w:rsidRPr="008D5118">
        <w:rPr>
          <w:rFonts w:eastAsia="Calibri" w:cstheme="minorHAnsi"/>
          <w:lang w:val="fr-CA"/>
        </w:rPr>
        <w:t>ce</w:t>
      </w:r>
      <w:r w:rsidRPr="008D5118">
        <w:rPr>
          <w:rFonts w:eastAsia="Times New Roman" w:cstheme="minorHAnsi"/>
          <w:spacing w:val="3"/>
          <w:lang w:val="fr-CA"/>
        </w:rPr>
        <w:t xml:space="preserve"> </w:t>
      </w:r>
      <w:r w:rsidRPr="008D5118">
        <w:rPr>
          <w:rFonts w:eastAsia="Calibri" w:cstheme="minorHAnsi"/>
          <w:lang w:val="fr-CA"/>
        </w:rPr>
        <w:t>au</w:t>
      </w:r>
      <w:r w:rsidRPr="008D5118">
        <w:rPr>
          <w:rFonts w:eastAsia="Times New Roman" w:cstheme="minorHAnsi"/>
          <w:spacing w:val="2"/>
          <w:lang w:val="fr-CA"/>
        </w:rPr>
        <w:t xml:space="preserve"> </w:t>
      </w:r>
      <w:r w:rsidRPr="008D5118">
        <w:rPr>
          <w:rFonts w:eastAsia="Calibri" w:cstheme="minorHAnsi"/>
          <w:lang w:val="fr-CA"/>
        </w:rPr>
        <w:t>tra</w:t>
      </w:r>
      <w:r w:rsidRPr="008D5118">
        <w:rPr>
          <w:rFonts w:eastAsia="Calibri" w:cstheme="minorHAnsi"/>
          <w:spacing w:val="1"/>
          <w:lang w:val="fr-CA"/>
        </w:rPr>
        <w:t>v</w:t>
      </w:r>
      <w:r w:rsidRPr="008D5118">
        <w:rPr>
          <w:rFonts w:eastAsia="Calibri" w:cstheme="minorHAnsi"/>
          <w:lang w:val="fr-CA"/>
        </w:rPr>
        <w:t>ail,</w:t>
      </w:r>
      <w:r w:rsidRPr="008D5118">
        <w:rPr>
          <w:rFonts w:eastAsia="Times New Roman" w:cstheme="minorHAnsi"/>
          <w:lang w:val="fr-CA"/>
        </w:rPr>
        <w:t xml:space="preserve"> </w:t>
      </w:r>
      <w:r w:rsidRPr="008D5118">
        <w:rPr>
          <w:rFonts w:eastAsia="Calibri" w:cstheme="minorHAnsi"/>
          <w:spacing w:val="1"/>
          <w:lang w:val="fr-CA"/>
        </w:rPr>
        <w:t>o</w:t>
      </w:r>
      <w:r w:rsidRPr="008D5118">
        <w:rPr>
          <w:rFonts w:eastAsia="Calibri" w:cstheme="minorHAnsi"/>
          <w:lang w:val="fr-CA"/>
        </w:rPr>
        <w:t>r</w:t>
      </w:r>
      <w:r w:rsidRPr="008D5118">
        <w:rPr>
          <w:rFonts w:eastAsia="Calibri" w:cstheme="minorHAnsi"/>
          <w:spacing w:val="-3"/>
          <w:lang w:val="fr-CA"/>
        </w:rPr>
        <w:t>g</w:t>
      </w:r>
      <w:r w:rsidRPr="008D5118">
        <w:rPr>
          <w:rFonts w:eastAsia="Calibri" w:cstheme="minorHAnsi"/>
          <w:lang w:val="fr-CA"/>
        </w:rPr>
        <w:t>a</w:t>
      </w:r>
      <w:r w:rsidRPr="008D5118">
        <w:rPr>
          <w:rFonts w:eastAsia="Calibri" w:cstheme="minorHAnsi"/>
          <w:spacing w:val="-1"/>
          <w:lang w:val="fr-CA"/>
        </w:rPr>
        <w:t>n</w:t>
      </w:r>
      <w:r w:rsidRPr="008D5118">
        <w:rPr>
          <w:rFonts w:eastAsia="Calibri" w:cstheme="minorHAnsi"/>
          <w:lang w:val="fr-CA"/>
        </w:rPr>
        <w:t>isati</w:t>
      </w:r>
      <w:r w:rsidRPr="008D5118">
        <w:rPr>
          <w:rFonts w:eastAsia="Calibri" w:cstheme="minorHAnsi"/>
          <w:spacing w:val="1"/>
          <w:lang w:val="fr-CA"/>
        </w:rPr>
        <w:t>o</w:t>
      </w:r>
      <w:r w:rsidRPr="008D5118">
        <w:rPr>
          <w:rFonts w:eastAsia="Calibri" w:cstheme="minorHAnsi"/>
          <w:lang w:val="fr-CA"/>
        </w:rPr>
        <w:t>n</w:t>
      </w:r>
      <w:r w:rsidRPr="008D5118">
        <w:rPr>
          <w:rFonts w:eastAsia="Times New Roman" w:cstheme="minorHAnsi"/>
          <w:spacing w:val="4"/>
          <w:lang w:val="fr-CA"/>
        </w:rPr>
        <w:t xml:space="preserve"> </w:t>
      </w:r>
      <w:r w:rsidRPr="008D5118">
        <w:rPr>
          <w:rFonts w:eastAsia="Calibri" w:cstheme="minorHAnsi"/>
          <w:spacing w:val="-1"/>
          <w:lang w:val="fr-CA"/>
        </w:rPr>
        <w:t>d</w:t>
      </w:r>
      <w:r w:rsidRPr="008D5118">
        <w:rPr>
          <w:rFonts w:eastAsia="Calibri" w:cstheme="minorHAnsi"/>
          <w:lang w:val="fr-CA"/>
        </w:rPr>
        <w:t>u</w:t>
      </w:r>
      <w:r w:rsidRPr="008D5118">
        <w:rPr>
          <w:rFonts w:eastAsia="Times New Roman" w:cstheme="minorHAnsi"/>
          <w:spacing w:val="2"/>
          <w:lang w:val="fr-CA"/>
        </w:rPr>
        <w:t xml:space="preserve"> </w:t>
      </w:r>
      <w:r w:rsidRPr="008D5118">
        <w:rPr>
          <w:rFonts w:eastAsia="Calibri" w:cstheme="minorHAnsi"/>
          <w:lang w:val="fr-CA"/>
        </w:rPr>
        <w:t>tr</w:t>
      </w:r>
      <w:r w:rsidRPr="008D5118">
        <w:rPr>
          <w:rFonts w:eastAsia="Calibri" w:cstheme="minorHAnsi"/>
          <w:spacing w:val="-3"/>
          <w:lang w:val="fr-CA"/>
        </w:rPr>
        <w:t>a</w:t>
      </w:r>
      <w:r w:rsidRPr="008D5118">
        <w:rPr>
          <w:rFonts w:eastAsia="Calibri" w:cstheme="minorHAnsi"/>
          <w:spacing w:val="1"/>
          <w:lang w:val="fr-CA"/>
        </w:rPr>
        <w:t>v</w:t>
      </w:r>
      <w:r w:rsidRPr="008D5118">
        <w:rPr>
          <w:rFonts w:eastAsia="Calibri" w:cstheme="minorHAnsi"/>
          <w:lang w:val="fr-CA"/>
        </w:rPr>
        <w:t>ail,</w:t>
      </w:r>
      <w:r w:rsidRPr="008D5118">
        <w:rPr>
          <w:rFonts w:eastAsia="Times New Roman" w:cstheme="minorHAnsi"/>
          <w:spacing w:val="3"/>
          <w:lang w:val="fr-CA"/>
        </w:rPr>
        <w:t xml:space="preserve"> </w:t>
      </w:r>
      <w:r w:rsidRPr="008D5118">
        <w:rPr>
          <w:rFonts w:eastAsia="Calibri" w:cstheme="minorHAnsi"/>
          <w:spacing w:val="-1"/>
          <w:lang w:val="fr-CA"/>
        </w:rPr>
        <w:t>m</w:t>
      </w:r>
      <w:r w:rsidRPr="008D5118">
        <w:rPr>
          <w:rFonts w:eastAsia="Calibri" w:cstheme="minorHAnsi"/>
          <w:spacing w:val="-2"/>
          <w:lang w:val="fr-CA"/>
        </w:rPr>
        <w:t>e</w:t>
      </w:r>
      <w:r w:rsidRPr="008D5118">
        <w:rPr>
          <w:rFonts w:eastAsia="Calibri" w:cstheme="minorHAnsi"/>
          <w:lang w:val="fr-CA"/>
        </w:rPr>
        <w:t>s</w:t>
      </w:r>
      <w:r w:rsidRPr="008D5118">
        <w:rPr>
          <w:rFonts w:eastAsia="Calibri" w:cstheme="minorHAnsi"/>
          <w:spacing w:val="-1"/>
          <w:lang w:val="fr-CA"/>
        </w:rPr>
        <w:t>u</w:t>
      </w:r>
      <w:r w:rsidRPr="008D5118">
        <w:rPr>
          <w:rFonts w:eastAsia="Calibri" w:cstheme="minorHAnsi"/>
          <w:lang w:val="fr-CA"/>
        </w:rPr>
        <w:t>re</w:t>
      </w:r>
      <w:r w:rsidRPr="008D5118">
        <w:rPr>
          <w:rFonts w:eastAsia="Times New Roman" w:cstheme="minorHAnsi"/>
          <w:spacing w:val="6"/>
          <w:lang w:val="fr-CA"/>
        </w:rPr>
        <w:t xml:space="preserve"> </w:t>
      </w:r>
      <w:r w:rsidRPr="008D5118">
        <w:rPr>
          <w:rFonts w:eastAsia="Calibri" w:cstheme="minorHAnsi"/>
          <w:spacing w:val="-1"/>
          <w:lang w:val="fr-CA"/>
        </w:rPr>
        <w:t>d</w:t>
      </w:r>
      <w:r w:rsidRPr="008D5118">
        <w:rPr>
          <w:rFonts w:eastAsia="Calibri" w:cstheme="minorHAnsi"/>
          <w:lang w:val="fr-CA"/>
        </w:rPr>
        <w:t>isci</w:t>
      </w:r>
      <w:r w:rsidRPr="008D5118">
        <w:rPr>
          <w:rFonts w:eastAsia="Calibri" w:cstheme="minorHAnsi"/>
          <w:spacing w:val="-1"/>
          <w:lang w:val="fr-CA"/>
        </w:rPr>
        <w:t>p</w:t>
      </w:r>
      <w:r w:rsidRPr="008D5118">
        <w:rPr>
          <w:rFonts w:eastAsia="Calibri" w:cstheme="minorHAnsi"/>
          <w:lang w:val="fr-CA"/>
        </w:rPr>
        <w:t>li</w:t>
      </w:r>
      <w:r w:rsidRPr="008D5118">
        <w:rPr>
          <w:rFonts w:eastAsia="Calibri" w:cstheme="minorHAnsi"/>
          <w:spacing w:val="-1"/>
          <w:lang w:val="fr-CA"/>
        </w:rPr>
        <w:t>n</w:t>
      </w:r>
      <w:r w:rsidRPr="008D5118">
        <w:rPr>
          <w:rFonts w:eastAsia="Calibri" w:cstheme="minorHAnsi"/>
          <w:lang w:val="fr-CA"/>
        </w:rPr>
        <w:t>aire,</w:t>
      </w:r>
      <w:r w:rsidRPr="008D5118">
        <w:rPr>
          <w:rFonts w:eastAsia="Times New Roman" w:cstheme="minorHAnsi"/>
          <w:spacing w:val="3"/>
          <w:lang w:val="fr-CA"/>
        </w:rPr>
        <w:t xml:space="preserve"> </w:t>
      </w:r>
      <w:r w:rsidRPr="008D5118">
        <w:rPr>
          <w:rFonts w:eastAsia="Calibri" w:cstheme="minorHAnsi"/>
          <w:spacing w:val="-2"/>
          <w:lang w:val="fr-CA"/>
        </w:rPr>
        <w:t>e</w:t>
      </w:r>
      <w:r w:rsidRPr="008D5118">
        <w:rPr>
          <w:rFonts w:eastAsia="Calibri" w:cstheme="minorHAnsi"/>
          <w:lang w:val="fr-CA"/>
        </w:rPr>
        <w:t>tc.).</w:t>
      </w:r>
    </w:p>
    <w:p w14:paraId="36BFB58A" w14:textId="6F5F575E" w:rsidR="00C22DC5" w:rsidRPr="008D5118" w:rsidRDefault="00C22DC5" w:rsidP="00BF0C31">
      <w:pPr>
        <w:spacing w:line="240" w:lineRule="auto"/>
        <w:jc w:val="both"/>
        <w:rPr>
          <w:rFonts w:cstheme="minorHAnsi"/>
          <w:lang w:val="fr-CA"/>
        </w:rPr>
      </w:pPr>
      <w:r w:rsidRPr="008D5118">
        <w:rPr>
          <w:rFonts w:cstheme="minorHAnsi"/>
          <w:lang w:val="fr-CA"/>
        </w:rPr>
        <w:t>L</w:t>
      </w:r>
      <w:r w:rsidR="001B3009" w:rsidRPr="008D5118">
        <w:rPr>
          <w:rFonts w:cstheme="minorHAnsi"/>
          <w:lang w:val="fr-CA"/>
        </w:rPr>
        <w:t>’employeur a l’obligation d’intervenir lorsqu’une situation problématique liée à du harcèlement, ou à des risques de harcèlement</w:t>
      </w:r>
      <w:r w:rsidR="0010222D" w:rsidRPr="008D5118">
        <w:rPr>
          <w:rFonts w:cstheme="minorHAnsi"/>
          <w:lang w:val="fr-CA"/>
        </w:rPr>
        <w:t>,</w:t>
      </w:r>
      <w:r w:rsidR="001B3009" w:rsidRPr="008D5118">
        <w:rPr>
          <w:rFonts w:cstheme="minorHAnsi"/>
          <w:lang w:val="fr-CA"/>
        </w:rPr>
        <w:t xml:space="preserve"> est portée à son attention. Il est cependant de bonne pratique</w:t>
      </w:r>
      <w:r w:rsidR="00606058" w:rsidRPr="008D5118">
        <w:rPr>
          <w:rFonts w:cstheme="minorHAnsi"/>
          <w:lang w:val="fr-CA"/>
        </w:rPr>
        <w:t xml:space="preserve">, lorsque cela est possible, que </w:t>
      </w:r>
      <w:r w:rsidRPr="008D5118">
        <w:rPr>
          <w:rFonts w:cstheme="minorHAnsi"/>
          <w:lang w:val="fr-CA"/>
        </w:rPr>
        <w:t>la personne qui estime subir des conduites inadéquates en contexte de travail avise la personne concernée que son comportement est indésirable</w:t>
      </w:r>
      <w:r w:rsidR="00606058" w:rsidRPr="008D5118">
        <w:rPr>
          <w:rFonts w:cstheme="minorHAnsi"/>
          <w:lang w:val="fr-CA"/>
        </w:rPr>
        <w:t xml:space="preserve"> avant de déposer une plainte ou un signalement. </w:t>
      </w:r>
      <w:r w:rsidRPr="008D5118">
        <w:rPr>
          <w:rFonts w:cstheme="minorHAnsi"/>
          <w:lang w:val="fr-CA"/>
        </w:rPr>
        <w:t>Elle devrait également noter la date et les détails des incidents ainsi que les démarches qu’elle a effectuées pour tenter de régler la situation.</w:t>
      </w:r>
    </w:p>
    <w:p w14:paraId="73A43F74" w14:textId="3D684A06" w:rsidR="00C22DC5" w:rsidRPr="008D5118" w:rsidRDefault="00C22DC5" w:rsidP="00BF0C31">
      <w:pPr>
        <w:spacing w:after="0" w:line="240" w:lineRule="auto"/>
        <w:ind w:right="-51"/>
        <w:jc w:val="both"/>
        <w:rPr>
          <w:rFonts w:cstheme="minorHAnsi"/>
          <w:lang w:val="fr-CA"/>
        </w:rPr>
      </w:pPr>
      <w:r w:rsidRPr="008D5118">
        <w:rPr>
          <w:rFonts w:cstheme="minorHAnsi"/>
          <w:lang w:val="fr-CA"/>
        </w:rPr>
        <w:t xml:space="preserve">Si </w:t>
      </w:r>
      <w:r w:rsidR="0010222D" w:rsidRPr="008D5118">
        <w:rPr>
          <w:rFonts w:cstheme="minorHAnsi"/>
          <w:lang w:val="fr-CA"/>
        </w:rPr>
        <w:t xml:space="preserve">aucune </w:t>
      </w:r>
      <w:r w:rsidRPr="008D5118">
        <w:rPr>
          <w:rFonts w:cstheme="minorHAnsi"/>
          <w:lang w:val="fr-CA"/>
        </w:rPr>
        <w:t>démarche n’est possible ou si la conduite se poursuit malgré</w:t>
      </w:r>
      <w:r w:rsidR="00B4011A" w:rsidRPr="008D5118">
        <w:rPr>
          <w:rFonts w:cstheme="minorHAnsi"/>
          <w:lang w:val="fr-CA"/>
        </w:rPr>
        <w:t xml:space="preserve"> </w:t>
      </w:r>
      <w:r w:rsidR="0010222D" w:rsidRPr="008D5118">
        <w:rPr>
          <w:rFonts w:cstheme="minorHAnsi"/>
          <w:lang w:val="fr-CA"/>
        </w:rPr>
        <w:t xml:space="preserve">une </w:t>
      </w:r>
      <w:r w:rsidR="00B4011A" w:rsidRPr="008D5118">
        <w:rPr>
          <w:rFonts w:cstheme="minorHAnsi"/>
          <w:lang w:val="fr-CA"/>
        </w:rPr>
        <w:t>première approche</w:t>
      </w:r>
      <w:r w:rsidRPr="008D5118">
        <w:rPr>
          <w:rFonts w:cstheme="minorHAnsi"/>
          <w:lang w:val="fr-CA"/>
        </w:rPr>
        <w:t>, la situation</w:t>
      </w:r>
      <w:r w:rsidR="00B4011A" w:rsidRPr="008D5118">
        <w:rPr>
          <w:rFonts w:cstheme="minorHAnsi"/>
          <w:lang w:val="fr-CA"/>
        </w:rPr>
        <w:t xml:space="preserve"> devrait être portée </w:t>
      </w:r>
      <w:r w:rsidRPr="008D5118">
        <w:rPr>
          <w:rFonts w:cstheme="minorHAnsi"/>
          <w:lang w:val="fr-CA"/>
        </w:rPr>
        <w:t xml:space="preserve">à l’attention des responsables désignés par l’employeur pour recevoir </w:t>
      </w:r>
      <w:r w:rsidR="000C56E7" w:rsidRPr="008D5118">
        <w:rPr>
          <w:rFonts w:cstheme="minorHAnsi"/>
          <w:lang w:val="fr-CA"/>
        </w:rPr>
        <w:t xml:space="preserve">et prendre en charge </w:t>
      </w:r>
      <w:r w:rsidRPr="008D5118">
        <w:rPr>
          <w:rFonts w:cstheme="minorHAnsi"/>
          <w:lang w:val="fr-CA"/>
        </w:rPr>
        <w:t xml:space="preserve">les plaintes et les signalements afin qu’une intervention appropriée soit effectuée. </w:t>
      </w:r>
    </w:p>
    <w:p w14:paraId="6FB4A6C6" w14:textId="77777777" w:rsidR="0010222D" w:rsidRPr="008D5118" w:rsidRDefault="0010222D" w:rsidP="00BF0C31">
      <w:pPr>
        <w:spacing w:after="0" w:line="240" w:lineRule="auto"/>
        <w:ind w:right="-51"/>
        <w:jc w:val="both"/>
        <w:rPr>
          <w:rFonts w:cstheme="minorHAnsi"/>
          <w:lang w:val="fr-CA"/>
        </w:rPr>
      </w:pPr>
    </w:p>
    <w:p w14:paraId="7FF4C50F" w14:textId="77777777" w:rsidR="00E43533" w:rsidRPr="008D5118" w:rsidRDefault="00E43533" w:rsidP="00BF0C31">
      <w:pPr>
        <w:spacing w:after="0" w:line="240" w:lineRule="auto"/>
        <w:ind w:right="-51"/>
        <w:jc w:val="both"/>
        <w:rPr>
          <w:rFonts w:cstheme="minorHAnsi"/>
          <w:lang w:val="fr-CA"/>
        </w:rPr>
      </w:pPr>
    </w:p>
    <w:p w14:paraId="0B3A835C" w14:textId="77777777" w:rsidR="00700912" w:rsidRPr="008D5118" w:rsidRDefault="00700912" w:rsidP="00BF0C31">
      <w:pPr>
        <w:spacing w:after="0" w:line="240" w:lineRule="auto"/>
        <w:ind w:right="-51"/>
        <w:jc w:val="both"/>
        <w:rPr>
          <w:rFonts w:cstheme="minorHAnsi"/>
          <w:lang w:val="fr-CA"/>
        </w:rPr>
      </w:pPr>
    </w:p>
    <w:p w14:paraId="5274FF10" w14:textId="64ECA89C" w:rsidR="007C28B6" w:rsidRPr="008D5118" w:rsidRDefault="007C28B6" w:rsidP="00BF0C31">
      <w:pPr>
        <w:spacing w:line="240" w:lineRule="auto"/>
        <w:ind w:hanging="14"/>
        <w:jc w:val="both"/>
        <w:rPr>
          <w:rFonts w:cstheme="minorHAnsi"/>
          <w:b/>
          <w:bCs/>
          <w:lang w:val="fr-CA"/>
        </w:rPr>
      </w:pPr>
      <w:r w:rsidRPr="008D5118">
        <w:rPr>
          <w:rFonts w:cstheme="minorHAnsi"/>
          <w:b/>
          <w:bCs/>
          <w:lang w:val="fr-CA"/>
        </w:rPr>
        <w:lastRenderedPageBreak/>
        <w:t>La prévention des risques à la santé psychologique</w:t>
      </w:r>
      <w:r w:rsidR="00D14535" w:rsidRPr="008D5118">
        <w:rPr>
          <w:rFonts w:cstheme="minorHAnsi"/>
          <w:b/>
          <w:bCs/>
          <w:lang w:val="fr-CA"/>
        </w:rPr>
        <w:t> </w:t>
      </w:r>
      <w:r w:rsidRPr="008D5118">
        <w:rPr>
          <w:rFonts w:cstheme="minorHAnsi"/>
          <w:b/>
          <w:bCs/>
          <w:lang w:val="fr-CA"/>
        </w:rPr>
        <w:t>: une responsabilité partagée</w:t>
      </w:r>
    </w:p>
    <w:p w14:paraId="1429F960" w14:textId="15BADF8B" w:rsidR="004252E7" w:rsidRPr="008D5118" w:rsidRDefault="00C45024" w:rsidP="00BF0C31">
      <w:pPr>
        <w:spacing w:after="173" w:line="240" w:lineRule="auto"/>
        <w:jc w:val="both"/>
        <w:rPr>
          <w:rFonts w:cstheme="minorHAnsi"/>
          <w:lang w:val="fr-CA"/>
        </w:rPr>
      </w:pPr>
      <w:r w:rsidRPr="008D5118">
        <w:rPr>
          <w:rFonts w:cstheme="minorHAnsi"/>
          <w:lang w:val="fr-CA"/>
        </w:rPr>
        <w:t xml:space="preserve">La </w:t>
      </w:r>
      <w:r w:rsidRPr="008D5118">
        <w:rPr>
          <w:rFonts w:cstheme="minorHAnsi"/>
          <w:i/>
          <w:iCs/>
          <w:lang w:val="fr-CA"/>
        </w:rPr>
        <w:t>Loi sur la santé et la sécurité du travail</w:t>
      </w:r>
      <w:r w:rsidRPr="008D5118">
        <w:rPr>
          <w:rFonts w:cstheme="minorHAnsi"/>
          <w:lang w:val="fr-CA"/>
        </w:rPr>
        <w:t xml:space="preserve"> </w:t>
      </w:r>
      <w:r w:rsidR="00D27F6E" w:rsidRPr="008D5118">
        <w:rPr>
          <w:rFonts w:cstheme="minorHAnsi"/>
          <w:lang w:val="fr-CA"/>
        </w:rPr>
        <w:t>stipule</w:t>
      </w:r>
      <w:r w:rsidR="0010222D" w:rsidRPr="008D5118">
        <w:rPr>
          <w:rFonts w:cstheme="minorHAnsi"/>
          <w:lang w:val="fr-CA"/>
        </w:rPr>
        <w:t>,</w:t>
      </w:r>
      <w:r w:rsidR="00D27F6E" w:rsidRPr="008D5118">
        <w:rPr>
          <w:rFonts w:cstheme="minorHAnsi"/>
          <w:lang w:val="fr-CA"/>
        </w:rPr>
        <w:t xml:space="preserve"> à l’article</w:t>
      </w:r>
      <w:r w:rsidR="00D14535" w:rsidRPr="008D5118">
        <w:rPr>
          <w:rFonts w:cstheme="minorHAnsi"/>
          <w:lang w:val="fr-CA"/>
        </w:rPr>
        <w:t> </w:t>
      </w:r>
      <w:r w:rsidR="00D27F6E" w:rsidRPr="008D5118">
        <w:rPr>
          <w:rFonts w:cstheme="minorHAnsi"/>
          <w:lang w:val="fr-CA"/>
        </w:rPr>
        <w:t>51</w:t>
      </w:r>
      <w:r w:rsidR="0010222D" w:rsidRPr="008D5118">
        <w:rPr>
          <w:rFonts w:cstheme="minorHAnsi"/>
          <w:lang w:val="fr-CA"/>
        </w:rPr>
        <w:t>,</w:t>
      </w:r>
      <w:r w:rsidR="00D27F6E" w:rsidRPr="008D5118">
        <w:rPr>
          <w:rFonts w:cstheme="minorHAnsi"/>
          <w:lang w:val="fr-CA"/>
        </w:rPr>
        <w:t xml:space="preserve"> que l’employeur doit prendre les mesures nécessaires pour protéger la santé et assurer la sécurité et l’intégrité physique et psychique d</w:t>
      </w:r>
      <w:r w:rsidR="0010222D" w:rsidRPr="008D5118">
        <w:rPr>
          <w:rFonts w:cstheme="minorHAnsi"/>
          <w:lang w:val="fr-CA"/>
        </w:rPr>
        <w:t>u</w:t>
      </w:r>
      <w:r w:rsidR="00D27F6E" w:rsidRPr="008D5118">
        <w:rPr>
          <w:rFonts w:cstheme="minorHAnsi"/>
          <w:lang w:val="fr-CA"/>
        </w:rPr>
        <w:t xml:space="preserve"> travailleur. Il doit notamment </w:t>
      </w:r>
      <w:r w:rsidR="004252E7" w:rsidRPr="008D5118">
        <w:rPr>
          <w:rFonts w:cstheme="minorHAnsi"/>
          <w:lang w:val="fr-CA"/>
        </w:rPr>
        <w:t xml:space="preserve">utiliser les méthodes et techniques visant à </w:t>
      </w:r>
      <w:r w:rsidR="00D27F6E" w:rsidRPr="008D5118">
        <w:rPr>
          <w:rFonts w:cstheme="minorHAnsi"/>
          <w:lang w:val="fr-CA"/>
        </w:rPr>
        <w:t>identifier</w:t>
      </w:r>
      <w:r w:rsidR="004252E7" w:rsidRPr="008D5118">
        <w:rPr>
          <w:rFonts w:cstheme="minorHAnsi"/>
          <w:lang w:val="fr-CA"/>
        </w:rPr>
        <w:t>, contrôler et éliminer</w:t>
      </w:r>
      <w:r w:rsidR="00D27F6E" w:rsidRPr="008D5118">
        <w:rPr>
          <w:rFonts w:cstheme="minorHAnsi"/>
          <w:lang w:val="fr-CA"/>
        </w:rPr>
        <w:t xml:space="preserve"> les risques </w:t>
      </w:r>
      <w:r w:rsidR="004252E7" w:rsidRPr="008D5118">
        <w:rPr>
          <w:rFonts w:cstheme="minorHAnsi"/>
          <w:lang w:val="fr-CA"/>
        </w:rPr>
        <w:t>pouvant affecter la santé et la sécurité du travailleur</w:t>
      </w:r>
      <w:r w:rsidR="00D27F6E" w:rsidRPr="008D5118">
        <w:rPr>
          <w:rFonts w:cstheme="minorHAnsi"/>
          <w:lang w:val="fr-CA"/>
        </w:rPr>
        <w:t xml:space="preserve">, </w:t>
      </w:r>
      <w:r w:rsidR="00261230" w:rsidRPr="008D5118">
        <w:rPr>
          <w:rFonts w:cstheme="minorHAnsi"/>
          <w:lang w:val="fr-CA"/>
        </w:rPr>
        <w:t xml:space="preserve">dont </w:t>
      </w:r>
      <w:r w:rsidR="00D27F6E" w:rsidRPr="008D5118">
        <w:rPr>
          <w:rFonts w:cstheme="minorHAnsi"/>
          <w:lang w:val="fr-CA"/>
        </w:rPr>
        <w:t>le harcèlemen</w:t>
      </w:r>
      <w:r w:rsidR="004252E7" w:rsidRPr="008D5118">
        <w:rPr>
          <w:rFonts w:cstheme="minorHAnsi"/>
          <w:lang w:val="fr-CA"/>
        </w:rPr>
        <w:t>t.</w:t>
      </w:r>
      <w:r w:rsidR="00D27F6E" w:rsidRPr="008D5118">
        <w:rPr>
          <w:rFonts w:cstheme="minorHAnsi"/>
          <w:lang w:val="fr-CA"/>
        </w:rPr>
        <w:t xml:space="preserve"> </w:t>
      </w:r>
    </w:p>
    <w:p w14:paraId="0F820E0E" w14:textId="7D767E63" w:rsidR="006E6619" w:rsidRPr="008D5118" w:rsidRDefault="00D27F6E" w:rsidP="00BF0C31">
      <w:pPr>
        <w:spacing w:line="240" w:lineRule="auto"/>
        <w:ind w:hanging="14"/>
        <w:jc w:val="both"/>
        <w:rPr>
          <w:rFonts w:cstheme="minorHAnsi"/>
          <w:lang w:val="fr-CA"/>
        </w:rPr>
      </w:pPr>
      <w:r w:rsidRPr="008D5118">
        <w:rPr>
          <w:rFonts w:cstheme="minorHAnsi"/>
          <w:lang w:val="fr-CA"/>
        </w:rPr>
        <w:t xml:space="preserve">Cette même loi </w:t>
      </w:r>
      <w:r w:rsidR="0010222D" w:rsidRPr="008D5118">
        <w:rPr>
          <w:rFonts w:cstheme="minorHAnsi"/>
          <w:lang w:val="fr-CA"/>
        </w:rPr>
        <w:t>énumère</w:t>
      </w:r>
      <w:r w:rsidR="007C28B6" w:rsidRPr="008D5118">
        <w:rPr>
          <w:rFonts w:cstheme="minorHAnsi"/>
          <w:lang w:val="fr-CA"/>
        </w:rPr>
        <w:t>, à l’article</w:t>
      </w:r>
      <w:r w:rsidR="00D14535" w:rsidRPr="008D5118">
        <w:rPr>
          <w:rFonts w:cstheme="minorHAnsi"/>
          <w:lang w:val="fr-CA"/>
        </w:rPr>
        <w:t> </w:t>
      </w:r>
      <w:r w:rsidR="007C28B6" w:rsidRPr="008D5118">
        <w:rPr>
          <w:rFonts w:cstheme="minorHAnsi"/>
          <w:lang w:val="fr-CA"/>
        </w:rPr>
        <w:t xml:space="preserve">49, </w:t>
      </w:r>
      <w:r w:rsidRPr="008D5118">
        <w:rPr>
          <w:rFonts w:cstheme="minorHAnsi"/>
          <w:lang w:val="fr-CA"/>
        </w:rPr>
        <w:t>les obligations d</w:t>
      </w:r>
      <w:r w:rsidR="0010222D" w:rsidRPr="008D5118">
        <w:rPr>
          <w:rFonts w:cstheme="minorHAnsi"/>
          <w:lang w:val="fr-CA"/>
        </w:rPr>
        <w:t>u</w:t>
      </w:r>
      <w:r w:rsidRPr="008D5118">
        <w:rPr>
          <w:rFonts w:cstheme="minorHAnsi"/>
          <w:lang w:val="fr-CA"/>
        </w:rPr>
        <w:t xml:space="preserve"> travailleur</w:t>
      </w:r>
      <w:r w:rsidR="0010222D" w:rsidRPr="008D5118">
        <w:rPr>
          <w:rFonts w:cstheme="minorHAnsi"/>
          <w:lang w:val="fr-CA"/>
        </w:rPr>
        <w:t>, dont celle</w:t>
      </w:r>
      <w:r w:rsidRPr="008D5118">
        <w:rPr>
          <w:rFonts w:cstheme="minorHAnsi"/>
          <w:lang w:val="fr-CA"/>
        </w:rPr>
        <w:t xml:space="preserve"> </w:t>
      </w:r>
      <w:r w:rsidR="004252E7" w:rsidRPr="008D5118">
        <w:rPr>
          <w:rFonts w:cstheme="minorHAnsi"/>
          <w:lang w:val="fr-CA"/>
        </w:rPr>
        <w:t>de prendre les mesures nécessaires pour protéger sa santé, sa sécurité ou son intégrité physique ou psychique et</w:t>
      </w:r>
      <w:r w:rsidR="00EE3443" w:rsidRPr="008D5118">
        <w:rPr>
          <w:rFonts w:cstheme="minorHAnsi"/>
          <w:lang w:val="fr-CA"/>
        </w:rPr>
        <w:t xml:space="preserve"> celle</w:t>
      </w:r>
      <w:r w:rsidR="004252E7" w:rsidRPr="008D5118">
        <w:rPr>
          <w:rFonts w:cstheme="minorHAnsi"/>
          <w:lang w:val="fr-CA"/>
        </w:rPr>
        <w:t xml:space="preserve"> de veiller à ne pas mettre en danger la santé, la sécurité ou l’intégrité physique ou psychique des autres personnes qui se trouvent sur les lieux de travail ou à proximité </w:t>
      </w:r>
      <w:r w:rsidR="0039756F" w:rsidRPr="008D5118">
        <w:rPr>
          <w:rFonts w:cstheme="minorHAnsi"/>
          <w:lang w:val="fr-CA"/>
        </w:rPr>
        <w:t>des lieux de</w:t>
      </w:r>
      <w:r w:rsidRPr="008D5118">
        <w:rPr>
          <w:rFonts w:cstheme="minorHAnsi"/>
          <w:lang w:val="fr-CA"/>
        </w:rPr>
        <w:t xml:space="preserve"> travail. </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8870"/>
      </w:tblGrid>
      <w:tr w:rsidR="004E4508" w:rsidRPr="00C212A9" w14:paraId="565D8E6A" w14:textId="77777777" w:rsidTr="000B47EC">
        <w:tc>
          <w:tcPr>
            <w:tcW w:w="8870" w:type="dxa"/>
          </w:tcPr>
          <w:p w14:paraId="55FB6EB7" w14:textId="207C4567" w:rsidR="004E4508" w:rsidRPr="008D5118" w:rsidRDefault="004E4508" w:rsidP="00D950E1">
            <w:pPr>
              <w:shd w:val="clear" w:color="auto" w:fill="FFFFFF"/>
              <w:spacing w:before="200" w:line="240" w:lineRule="auto"/>
              <w:rPr>
                <w:rFonts w:eastAsia="Times New Roman" w:cstheme="minorHAnsi"/>
                <w:b/>
                <w:bCs/>
                <w:color w:val="414141"/>
                <w:lang w:val="fr-CA" w:eastAsia="fr-CA"/>
              </w:rPr>
            </w:pPr>
            <w:r w:rsidRPr="008D5118">
              <w:rPr>
                <w:rFonts w:eastAsia="Times New Roman" w:cstheme="minorHAnsi"/>
                <w:b/>
                <w:bCs/>
                <w:color w:val="414141"/>
                <w:lang w:val="fr-CA" w:eastAsia="fr-CA"/>
              </w:rPr>
              <w:t>Pour plus d’information et des liens vers les outils rendus disponibles par la CNESST</w:t>
            </w:r>
          </w:p>
          <w:p w14:paraId="29D34876" w14:textId="1F1B166E" w:rsidR="004E4508" w:rsidRPr="003B4448" w:rsidRDefault="004E4508" w:rsidP="00D950E1">
            <w:pPr>
              <w:pStyle w:val="Paragraphedeliste"/>
              <w:widowControl/>
              <w:numPr>
                <w:ilvl w:val="0"/>
                <w:numId w:val="36"/>
              </w:numPr>
              <w:spacing w:after="160" w:line="259" w:lineRule="auto"/>
              <w:rPr>
                <w:rStyle w:val="Lienhypertexte"/>
                <w:rFonts w:cstheme="minorHAnsi"/>
                <w:lang w:val="fr-CA"/>
              </w:rPr>
            </w:pPr>
            <w:hyperlink r:id="rId12" w:history="1">
              <w:r w:rsidRPr="003B4448">
                <w:rPr>
                  <w:rStyle w:val="Lienhypertexte"/>
                  <w:rFonts w:cstheme="minorHAnsi"/>
                  <w:lang w:val="fr-CA"/>
                </w:rPr>
                <w:t>Harcèlement au travail | Commission des normes de l</w:t>
              </w:r>
              <w:r w:rsidR="00D14535" w:rsidRPr="003B4448">
                <w:rPr>
                  <w:rStyle w:val="Lienhypertexte"/>
                  <w:rFonts w:cstheme="minorHAnsi"/>
                  <w:lang w:val="fr-CA"/>
                </w:rPr>
                <w:t>’</w:t>
              </w:r>
              <w:r w:rsidRPr="003B4448">
                <w:rPr>
                  <w:rStyle w:val="Lienhypertexte"/>
                  <w:rFonts w:cstheme="minorHAnsi"/>
                  <w:lang w:val="fr-CA"/>
                </w:rPr>
                <w:t>équité de la santé et de la sécurité du travail - CNESST (gouv.qc.ca)</w:t>
              </w:r>
            </w:hyperlink>
          </w:p>
          <w:p w14:paraId="257ED2D3" w14:textId="6D3840FE" w:rsidR="004E4508" w:rsidRPr="008D5118" w:rsidRDefault="004E4508" w:rsidP="00D950E1">
            <w:pPr>
              <w:pStyle w:val="Paragraphedeliste"/>
              <w:widowControl/>
              <w:numPr>
                <w:ilvl w:val="0"/>
                <w:numId w:val="36"/>
              </w:numPr>
              <w:spacing w:after="160" w:line="259" w:lineRule="auto"/>
              <w:rPr>
                <w:rFonts w:cstheme="minorHAnsi"/>
                <w:lang w:val="fr-CA"/>
              </w:rPr>
            </w:pPr>
            <w:hyperlink r:id="rId13" w:history="1">
              <w:r w:rsidRPr="008D5118">
                <w:rPr>
                  <w:rStyle w:val="Lienhypertexte"/>
                  <w:rFonts w:cstheme="minorHAnsi"/>
                  <w:lang w:val="fr-CA"/>
                </w:rPr>
                <w:t>Prévenir le harcèlement et intervenir | Commission des normes de l</w:t>
              </w:r>
              <w:r w:rsidR="00D14535" w:rsidRPr="008D5118">
                <w:rPr>
                  <w:rStyle w:val="Lienhypertexte"/>
                  <w:rFonts w:cstheme="minorHAnsi"/>
                  <w:lang w:val="fr-CA"/>
                </w:rPr>
                <w:t>’</w:t>
              </w:r>
              <w:r w:rsidRPr="008D5118">
                <w:rPr>
                  <w:rStyle w:val="Lienhypertexte"/>
                  <w:rFonts w:cstheme="minorHAnsi"/>
                  <w:lang w:val="fr-CA"/>
                </w:rPr>
                <w:t>équité de la santé et de la sécurité du travail - CNESST (gouv.qc.ca)</w:t>
              </w:r>
            </w:hyperlink>
          </w:p>
          <w:p w14:paraId="298F9283" w14:textId="2222319C" w:rsidR="004E4508" w:rsidRPr="008D5118" w:rsidRDefault="004E4508" w:rsidP="00D950E1">
            <w:pPr>
              <w:pStyle w:val="Paragraphedeliste"/>
              <w:widowControl/>
              <w:numPr>
                <w:ilvl w:val="0"/>
                <w:numId w:val="36"/>
              </w:numPr>
              <w:spacing w:after="160" w:line="259" w:lineRule="auto"/>
              <w:rPr>
                <w:rFonts w:cstheme="minorHAnsi"/>
                <w:lang w:val="fr-CA"/>
              </w:rPr>
            </w:pPr>
            <w:hyperlink r:id="rId14" w:history="1">
              <w:r w:rsidRPr="008D5118">
                <w:rPr>
                  <w:rStyle w:val="Lienhypertexte"/>
                  <w:rFonts w:cstheme="minorHAnsi"/>
                  <w:lang w:val="fr-CA"/>
                </w:rPr>
                <w:t>Risques psychosociaux liés au travail | Commission des normes de l</w:t>
              </w:r>
              <w:r w:rsidR="00D14535" w:rsidRPr="008D5118">
                <w:rPr>
                  <w:rStyle w:val="Lienhypertexte"/>
                  <w:rFonts w:cstheme="minorHAnsi"/>
                  <w:lang w:val="fr-CA"/>
                </w:rPr>
                <w:t>’</w:t>
              </w:r>
              <w:r w:rsidRPr="008D5118">
                <w:rPr>
                  <w:rStyle w:val="Lienhypertexte"/>
                  <w:rFonts w:cstheme="minorHAnsi"/>
                  <w:lang w:val="fr-CA"/>
                </w:rPr>
                <w:t>équité de la santé et de la sécurité du travail - CNESST (gouv.qc.ca)</w:t>
              </w:r>
            </w:hyperlink>
          </w:p>
          <w:p w14:paraId="03F4758C" w14:textId="14D5DF5A" w:rsidR="004E4508" w:rsidRPr="008D5118" w:rsidRDefault="004E4508" w:rsidP="00D950E1">
            <w:pPr>
              <w:pStyle w:val="Paragraphedeliste"/>
              <w:widowControl/>
              <w:numPr>
                <w:ilvl w:val="0"/>
                <w:numId w:val="36"/>
              </w:numPr>
              <w:spacing w:after="0" w:line="240" w:lineRule="auto"/>
              <w:rPr>
                <w:rStyle w:val="Lienhypertexte"/>
                <w:rFonts w:cstheme="minorHAnsi"/>
                <w:lang w:val="fr-CA"/>
              </w:rPr>
            </w:pPr>
            <w:hyperlink r:id="rId15" w:history="1">
              <w:r w:rsidRPr="008D5118">
                <w:rPr>
                  <w:rStyle w:val="Lienhypertexte"/>
                  <w:rFonts w:cstheme="minorHAnsi"/>
                  <w:lang w:val="fr-CA"/>
                </w:rPr>
                <w:t>Outil de vérification préventive - Comment prévenir et gérer le harcèlement psychologique ou sexuel en milieu de travail?</w:t>
              </w:r>
            </w:hyperlink>
          </w:p>
          <w:p w14:paraId="544E3A0D" w14:textId="77777777" w:rsidR="004E4508" w:rsidRPr="008D5118" w:rsidRDefault="004E4508" w:rsidP="00D950E1">
            <w:pPr>
              <w:spacing w:line="240" w:lineRule="auto"/>
              <w:rPr>
                <w:rFonts w:cstheme="minorHAnsi"/>
                <w:lang w:val="fr-CA"/>
              </w:rPr>
            </w:pPr>
          </w:p>
          <w:p w14:paraId="5815D56B" w14:textId="77777777" w:rsidR="004E4508" w:rsidRPr="008D5118" w:rsidRDefault="004E4508" w:rsidP="005543F0">
            <w:pPr>
              <w:rPr>
                <w:rFonts w:cstheme="minorHAnsi"/>
                <w:b/>
                <w:bCs/>
                <w:lang w:val="fr-CA"/>
              </w:rPr>
            </w:pPr>
            <w:r w:rsidRPr="008D5118">
              <w:rPr>
                <w:rFonts w:cstheme="minorHAnsi"/>
                <w:b/>
                <w:bCs/>
                <w:lang w:val="fr-CA"/>
              </w:rPr>
              <w:t xml:space="preserve">Formation et webinaires </w:t>
            </w:r>
          </w:p>
          <w:p w14:paraId="58A95BC3" w14:textId="77777777" w:rsidR="004E4508" w:rsidRPr="003B4448" w:rsidRDefault="004E4508" w:rsidP="005543F0">
            <w:pPr>
              <w:pStyle w:val="Paragraphedeliste"/>
              <w:widowControl/>
              <w:numPr>
                <w:ilvl w:val="0"/>
                <w:numId w:val="36"/>
              </w:numPr>
              <w:spacing w:after="160" w:line="259" w:lineRule="auto"/>
              <w:rPr>
                <w:rFonts w:cstheme="minorHAnsi"/>
                <w:b/>
                <w:bCs/>
                <w:lang w:val="fr-CA"/>
              </w:rPr>
            </w:pPr>
            <w:hyperlink r:id="rId16" w:history="1">
              <w:r w:rsidRPr="003B4448">
                <w:rPr>
                  <w:rStyle w:val="Lienhypertexte"/>
                  <w:rFonts w:cstheme="minorHAnsi"/>
                  <w:lang w:val="fr-CA"/>
                </w:rPr>
                <w:t>Webinaire - Démystifier le harcèlement psychologique ou sexuel au travail</w:t>
              </w:r>
            </w:hyperlink>
            <w:r w:rsidRPr="003B4448">
              <w:rPr>
                <w:rFonts w:cstheme="minorHAnsi"/>
                <w:lang w:val="fr-CA"/>
              </w:rPr>
              <w:t xml:space="preserve"> (disponible en différé en tout temps)</w:t>
            </w:r>
          </w:p>
          <w:p w14:paraId="74322546" w14:textId="77777777" w:rsidR="004E4508" w:rsidRPr="008D5118" w:rsidRDefault="004E4508" w:rsidP="005543F0">
            <w:pPr>
              <w:pStyle w:val="Paragraphedeliste"/>
              <w:widowControl/>
              <w:numPr>
                <w:ilvl w:val="0"/>
                <w:numId w:val="36"/>
              </w:numPr>
              <w:spacing w:after="160" w:line="259" w:lineRule="auto"/>
              <w:rPr>
                <w:rFonts w:cstheme="minorHAnsi"/>
                <w:lang w:val="fr-CA"/>
              </w:rPr>
            </w:pPr>
            <w:hyperlink r:id="rId17" w:history="1">
              <w:r w:rsidRPr="008D5118">
                <w:rPr>
                  <w:rStyle w:val="Lienhypertexte"/>
                  <w:rFonts w:cstheme="minorHAnsi"/>
                  <w:lang w:val="fr-CA"/>
                </w:rPr>
                <w:t>Formation en ligne les normes du travail à votre portée </w:t>
              </w:r>
            </w:hyperlink>
            <w:r w:rsidRPr="008D5118">
              <w:rPr>
                <w:rFonts w:cstheme="minorHAnsi"/>
                <w:lang w:val="fr-CA"/>
              </w:rPr>
              <w:t>: module sur le harcèlement psychologique ou sexuel et explications des étapes du cheminement d’une plainte à la CNESST</w:t>
            </w:r>
          </w:p>
          <w:p w14:paraId="42CCDBAD" w14:textId="77777777" w:rsidR="004E4508" w:rsidRPr="008D5118" w:rsidRDefault="004E4508" w:rsidP="005543F0">
            <w:pPr>
              <w:spacing w:line="240" w:lineRule="auto"/>
              <w:rPr>
                <w:rFonts w:cstheme="minorHAnsi"/>
                <w:b/>
                <w:bCs/>
                <w:lang w:val="fr-CA"/>
              </w:rPr>
            </w:pPr>
          </w:p>
          <w:p w14:paraId="48144F64" w14:textId="77777777" w:rsidR="004E4508" w:rsidRPr="008D5118" w:rsidRDefault="004E4508" w:rsidP="005543F0">
            <w:pPr>
              <w:spacing w:line="240" w:lineRule="auto"/>
              <w:rPr>
                <w:rFonts w:cstheme="minorHAnsi"/>
                <w:b/>
                <w:bCs/>
                <w:lang w:val="fr-CA"/>
              </w:rPr>
            </w:pPr>
            <w:r w:rsidRPr="008D5118">
              <w:rPr>
                <w:rFonts w:cstheme="minorHAnsi"/>
                <w:b/>
                <w:bCs/>
                <w:lang w:val="fr-CA"/>
              </w:rPr>
              <w:t xml:space="preserve">Capsules et vidéos </w:t>
            </w:r>
          </w:p>
          <w:p w14:paraId="4E369D79" w14:textId="77777777" w:rsidR="004E4508" w:rsidRPr="008D5118" w:rsidRDefault="004E4508" w:rsidP="005543F0">
            <w:pPr>
              <w:pStyle w:val="Paragraphedeliste"/>
              <w:widowControl/>
              <w:numPr>
                <w:ilvl w:val="0"/>
                <w:numId w:val="36"/>
              </w:numPr>
              <w:spacing w:after="160" w:line="259" w:lineRule="auto"/>
              <w:rPr>
                <w:rStyle w:val="Lienhypertexte"/>
                <w:rFonts w:cstheme="minorHAnsi"/>
                <w:lang w:val="fr-CA"/>
              </w:rPr>
            </w:pPr>
            <w:hyperlink r:id="rId18" w:history="1">
              <w:r w:rsidRPr="008D5118">
                <w:rPr>
                  <w:rStyle w:val="Lienhypertexte"/>
                  <w:rFonts w:cstheme="minorHAnsi"/>
                  <w:lang w:val="fr-CA"/>
                </w:rPr>
                <w:t xml:space="preserve">Exemples de situation de harcèlement au travail </w:t>
              </w:r>
            </w:hyperlink>
          </w:p>
          <w:p w14:paraId="2044053F" w14:textId="6BE64394" w:rsidR="004E4508" w:rsidRPr="008D5118" w:rsidRDefault="004E4508" w:rsidP="005543F0">
            <w:pPr>
              <w:pStyle w:val="Paragraphedeliste"/>
              <w:widowControl/>
              <w:numPr>
                <w:ilvl w:val="0"/>
                <w:numId w:val="36"/>
              </w:numPr>
              <w:spacing w:after="160" w:line="259" w:lineRule="auto"/>
              <w:rPr>
                <w:rStyle w:val="Lienhypertexte"/>
                <w:rFonts w:cstheme="minorHAnsi"/>
                <w:lang w:val="fr-CA"/>
              </w:rPr>
            </w:pPr>
            <w:hyperlink r:id="rId19" w:history="1">
              <w:r w:rsidRPr="008D5118">
                <w:rPr>
                  <w:rStyle w:val="Lienhypertexte"/>
                  <w:rFonts w:cstheme="minorHAnsi"/>
                  <w:lang w:val="fr-CA"/>
                </w:rPr>
                <w:t>La médiation</w:t>
              </w:r>
              <w:r w:rsidR="00D14535" w:rsidRPr="008D5118">
                <w:rPr>
                  <w:rStyle w:val="Lienhypertexte"/>
                  <w:rFonts w:cstheme="minorHAnsi"/>
                  <w:lang w:val="fr-CA"/>
                </w:rPr>
                <w:t> </w:t>
              </w:r>
              <w:r w:rsidRPr="008D5118">
                <w:rPr>
                  <w:rStyle w:val="Lienhypertexte"/>
                  <w:rFonts w:cstheme="minorHAnsi"/>
                  <w:lang w:val="fr-CA"/>
                </w:rPr>
                <w:t>: un service qui favorise la résolution rapide et harmonieuse d’un conflit</w:t>
              </w:r>
            </w:hyperlink>
          </w:p>
          <w:p w14:paraId="6C8A1701" w14:textId="77777777" w:rsidR="004E4508" w:rsidRPr="008D5118" w:rsidRDefault="004E4508" w:rsidP="005543F0">
            <w:pPr>
              <w:pStyle w:val="Paragraphedeliste"/>
              <w:widowControl/>
              <w:numPr>
                <w:ilvl w:val="0"/>
                <w:numId w:val="36"/>
              </w:numPr>
              <w:spacing w:after="160" w:line="259" w:lineRule="auto"/>
              <w:rPr>
                <w:rStyle w:val="Lienhypertexte"/>
                <w:rFonts w:cstheme="minorHAnsi"/>
                <w:lang w:val="fr-CA"/>
              </w:rPr>
            </w:pPr>
            <w:hyperlink r:id="rId20" w:history="1">
              <w:r w:rsidRPr="008D5118">
                <w:rPr>
                  <w:rStyle w:val="Lienhypertexte"/>
                  <w:rFonts w:cstheme="minorHAnsi"/>
                  <w:lang w:val="fr-CA"/>
                </w:rPr>
                <w:t>Harcèlement psychologique ou sexuel au travail - Notre expert vous informe</w:t>
              </w:r>
            </w:hyperlink>
          </w:p>
          <w:p w14:paraId="08A16865" w14:textId="77777777" w:rsidR="004E4508" w:rsidRPr="008D5118" w:rsidRDefault="004E4508" w:rsidP="005543F0">
            <w:pPr>
              <w:spacing w:line="240" w:lineRule="auto"/>
              <w:rPr>
                <w:rFonts w:cstheme="minorHAnsi"/>
                <w:b/>
                <w:bCs/>
                <w:lang w:val="fr-CA"/>
              </w:rPr>
            </w:pPr>
          </w:p>
          <w:p w14:paraId="332E94E1" w14:textId="77777777" w:rsidR="004E4508" w:rsidRPr="008D5118" w:rsidRDefault="004E4508" w:rsidP="000B47EC">
            <w:pPr>
              <w:rPr>
                <w:rFonts w:cstheme="minorHAnsi"/>
                <w:b/>
                <w:bCs/>
                <w:lang w:val="fr-CA"/>
              </w:rPr>
            </w:pPr>
            <w:r w:rsidRPr="008D5118">
              <w:rPr>
                <w:rFonts w:cstheme="minorHAnsi"/>
                <w:b/>
                <w:bCs/>
                <w:lang w:val="fr-CA"/>
              </w:rPr>
              <w:t>Publications</w:t>
            </w:r>
          </w:p>
          <w:p w14:paraId="1D123955" w14:textId="7BBB7455" w:rsidR="004E4508" w:rsidRPr="008D5118" w:rsidRDefault="004E4508" w:rsidP="000B47EC">
            <w:pPr>
              <w:pStyle w:val="Paragraphedeliste"/>
              <w:widowControl/>
              <w:numPr>
                <w:ilvl w:val="0"/>
                <w:numId w:val="36"/>
              </w:numPr>
              <w:spacing w:after="160" w:line="259" w:lineRule="auto"/>
              <w:rPr>
                <w:rStyle w:val="Lienhypertexte"/>
                <w:rFonts w:eastAsia="Times New Roman" w:cstheme="minorHAnsi"/>
                <w:color w:val="414141"/>
                <w:lang w:val="fr-CA" w:eastAsia="fr-CA"/>
              </w:rPr>
            </w:pPr>
            <w:hyperlink r:id="rId21" w:history="1">
              <w:r w:rsidRPr="008D5118">
                <w:rPr>
                  <w:rStyle w:val="Lienhypertexte"/>
                  <w:rFonts w:cstheme="minorHAnsi"/>
                  <w:lang w:val="fr-CA"/>
                </w:rPr>
                <w:t>Aide-mémoire – Harcèlement au travail | Commission des normes de l</w:t>
              </w:r>
              <w:r w:rsidR="00D14535" w:rsidRPr="008D5118">
                <w:rPr>
                  <w:rStyle w:val="Lienhypertexte"/>
                  <w:rFonts w:cstheme="minorHAnsi"/>
                  <w:lang w:val="fr-CA"/>
                </w:rPr>
                <w:t>’</w:t>
              </w:r>
              <w:r w:rsidRPr="008D5118">
                <w:rPr>
                  <w:rStyle w:val="Lienhypertexte"/>
                  <w:rFonts w:cstheme="minorHAnsi"/>
                  <w:lang w:val="fr-CA"/>
                </w:rPr>
                <w:t>équité de la santé et de la sécurité du travail - CNESST (gouv.qc.ca)</w:t>
              </w:r>
            </w:hyperlink>
          </w:p>
          <w:p w14:paraId="5F2E3131" w14:textId="616ACC8D" w:rsidR="004E4508" w:rsidRPr="008D5118" w:rsidRDefault="004E4508" w:rsidP="000B47EC">
            <w:pPr>
              <w:pStyle w:val="Paragraphedeliste"/>
              <w:widowControl/>
              <w:numPr>
                <w:ilvl w:val="0"/>
                <w:numId w:val="36"/>
              </w:numPr>
              <w:spacing w:after="160" w:line="259" w:lineRule="auto"/>
              <w:rPr>
                <w:rStyle w:val="Lienhypertexte"/>
                <w:rFonts w:cstheme="minorHAnsi"/>
                <w:lang w:val="fr-CA"/>
              </w:rPr>
            </w:pPr>
            <w:hyperlink r:id="rId22" w:history="1">
              <w:r w:rsidRPr="008D5118">
                <w:rPr>
                  <w:rStyle w:val="Lienhypertexte"/>
                  <w:rFonts w:cstheme="minorHAnsi"/>
                  <w:lang w:val="fr-CA"/>
                </w:rPr>
                <w:t>Comprendre et prévenir le harcèlement psychologique ou sexuel au travail - Guide pratique de l</w:t>
              </w:r>
              <w:r w:rsidR="00D14535" w:rsidRPr="008D5118">
                <w:rPr>
                  <w:rStyle w:val="Lienhypertexte"/>
                  <w:rFonts w:cstheme="minorHAnsi"/>
                  <w:lang w:val="fr-CA"/>
                </w:rPr>
                <w:t>’</w:t>
              </w:r>
              <w:r w:rsidRPr="008D5118">
                <w:rPr>
                  <w:rStyle w:val="Lienhypertexte"/>
                  <w:rFonts w:cstheme="minorHAnsi"/>
                  <w:lang w:val="fr-CA"/>
                </w:rPr>
                <w:t>employeur</w:t>
              </w:r>
            </w:hyperlink>
          </w:p>
          <w:p w14:paraId="0A22114D" w14:textId="77777777" w:rsidR="004E4508" w:rsidRPr="008D5118" w:rsidRDefault="004E4508" w:rsidP="000B47EC">
            <w:pPr>
              <w:pStyle w:val="Paragraphedeliste"/>
              <w:widowControl/>
              <w:numPr>
                <w:ilvl w:val="0"/>
                <w:numId w:val="36"/>
              </w:numPr>
              <w:spacing w:after="160" w:line="259" w:lineRule="auto"/>
              <w:rPr>
                <w:rFonts w:cstheme="minorHAnsi"/>
                <w:lang w:val="fr-CA"/>
              </w:rPr>
            </w:pPr>
            <w:hyperlink r:id="rId23" w:history="1">
              <w:r w:rsidRPr="008D5118">
                <w:rPr>
                  <w:rStyle w:val="Lienhypertexte"/>
                  <w:rFonts w:cstheme="minorHAnsi"/>
                  <w:lang w:val="fr-CA"/>
                </w:rPr>
                <w:t>Le harcèlement psychologique ou sexuel, parlons-en!</w:t>
              </w:r>
            </w:hyperlink>
            <w:r w:rsidRPr="008D5118">
              <w:rPr>
                <w:rFonts w:cstheme="minorHAnsi"/>
                <w:lang w:val="fr-CA"/>
              </w:rPr>
              <w:t xml:space="preserve"> </w:t>
            </w:r>
          </w:p>
          <w:p w14:paraId="57FE6B0C" w14:textId="77777777" w:rsidR="004E4508" w:rsidRPr="008D5118" w:rsidRDefault="004E4508" w:rsidP="005543F0">
            <w:pPr>
              <w:spacing w:after="0" w:line="240" w:lineRule="auto"/>
              <w:rPr>
                <w:rFonts w:eastAsia="Times New Roman" w:cstheme="minorHAnsi"/>
                <w:color w:val="414141"/>
                <w:lang w:val="fr-CA" w:eastAsia="fr-CA"/>
              </w:rPr>
            </w:pPr>
          </w:p>
        </w:tc>
      </w:tr>
    </w:tbl>
    <w:p w14:paraId="420C7173" w14:textId="77777777" w:rsidR="004E4508" w:rsidRPr="008D5118" w:rsidRDefault="004E4508" w:rsidP="00BF0C31">
      <w:pPr>
        <w:spacing w:line="240" w:lineRule="auto"/>
        <w:jc w:val="both"/>
        <w:rPr>
          <w:rFonts w:cstheme="minorHAnsi"/>
          <w:b/>
          <w:caps/>
          <w:lang w:val="fr-CA"/>
        </w:rPr>
      </w:pPr>
    </w:p>
    <w:p w14:paraId="43AA385E" w14:textId="77777777" w:rsidR="004E4508" w:rsidRPr="008D5118" w:rsidRDefault="004E4508" w:rsidP="00BF0C31">
      <w:pPr>
        <w:spacing w:line="240" w:lineRule="auto"/>
        <w:jc w:val="both"/>
        <w:rPr>
          <w:rFonts w:cstheme="minorHAnsi"/>
          <w:b/>
          <w:caps/>
          <w:lang w:val="fr-CA"/>
        </w:rPr>
      </w:pPr>
    </w:p>
    <w:p w14:paraId="15443661" w14:textId="77777777" w:rsidR="00764578" w:rsidRDefault="00764578" w:rsidP="00BF0C31">
      <w:pPr>
        <w:spacing w:line="240" w:lineRule="auto"/>
        <w:jc w:val="both"/>
        <w:rPr>
          <w:rFonts w:cstheme="minorHAnsi"/>
          <w:b/>
          <w:caps/>
          <w:lang w:val="fr-CA"/>
        </w:rPr>
      </w:pPr>
    </w:p>
    <w:p w14:paraId="708B43F4" w14:textId="77777777" w:rsidR="00D950E1" w:rsidRPr="008D5118" w:rsidRDefault="00D950E1" w:rsidP="00BF0C31">
      <w:pPr>
        <w:spacing w:line="240" w:lineRule="auto"/>
        <w:jc w:val="both"/>
        <w:rPr>
          <w:rFonts w:cstheme="minorHAnsi"/>
          <w:b/>
          <w:caps/>
          <w:lang w:val="fr-CA"/>
        </w:rPr>
      </w:pPr>
    </w:p>
    <w:p w14:paraId="0B61DCDF" w14:textId="593617CF" w:rsidR="006E6619" w:rsidRPr="008D5118" w:rsidRDefault="006E6619" w:rsidP="00BF0C31">
      <w:pPr>
        <w:spacing w:line="240" w:lineRule="auto"/>
        <w:jc w:val="both"/>
        <w:rPr>
          <w:rFonts w:cstheme="minorHAnsi"/>
          <w:b/>
          <w:caps/>
          <w:lang w:val="fr-CA"/>
        </w:rPr>
      </w:pPr>
      <w:r w:rsidRPr="008D5118">
        <w:rPr>
          <w:rFonts w:cstheme="minorHAnsi"/>
          <w:b/>
          <w:caps/>
          <w:lang w:val="fr-CA"/>
        </w:rPr>
        <w:lastRenderedPageBreak/>
        <w:t>ANNEXE</w:t>
      </w:r>
      <w:r w:rsidR="00D14535" w:rsidRPr="008D5118">
        <w:rPr>
          <w:rFonts w:cstheme="minorHAnsi"/>
          <w:b/>
          <w:caps/>
          <w:lang w:val="fr-CA"/>
        </w:rPr>
        <w:t> </w:t>
      </w:r>
      <w:r w:rsidRPr="008D5118">
        <w:rPr>
          <w:rFonts w:cstheme="minorHAnsi"/>
          <w:b/>
          <w:caps/>
          <w:lang w:val="fr-CA"/>
        </w:rPr>
        <w:t xml:space="preserve">2 – </w:t>
      </w:r>
      <w:r w:rsidR="0087619E" w:rsidRPr="008D5118">
        <w:rPr>
          <w:rFonts w:cstheme="minorHAnsi"/>
          <w:b/>
          <w:caps/>
          <w:lang w:val="fr-CA"/>
        </w:rPr>
        <w:t xml:space="preserve">ENGAGEMENT DES </w:t>
      </w:r>
      <w:r w:rsidRPr="008D5118">
        <w:rPr>
          <w:rFonts w:cstheme="minorHAnsi"/>
          <w:b/>
          <w:caps/>
          <w:lang w:val="fr-CA"/>
        </w:rPr>
        <w:t>PERSONNES DÉSIGNÉES PAR L’EMPLOYEUR</w:t>
      </w:r>
      <w:r w:rsidR="0087619E" w:rsidRPr="008D5118">
        <w:rPr>
          <w:rFonts w:cstheme="minorHAnsi"/>
          <w:b/>
          <w:caps/>
          <w:lang w:val="fr-CA"/>
        </w:rPr>
        <w:t xml:space="preserve"> POUR RECEVOIR</w:t>
      </w:r>
      <w:r w:rsidR="000C56E7" w:rsidRPr="008D5118">
        <w:rPr>
          <w:rFonts w:cstheme="minorHAnsi"/>
          <w:b/>
          <w:caps/>
          <w:lang w:val="fr-CA"/>
        </w:rPr>
        <w:t xml:space="preserve"> et prendre en charge</w:t>
      </w:r>
      <w:r w:rsidR="0087619E" w:rsidRPr="008D5118">
        <w:rPr>
          <w:rFonts w:cstheme="minorHAnsi"/>
          <w:b/>
          <w:caps/>
          <w:lang w:val="fr-CA"/>
        </w:rPr>
        <w:t xml:space="preserve"> LES PLAINTES ET LES SIGNALEMENTS</w:t>
      </w:r>
      <w:r w:rsidR="00AF0AC8" w:rsidRPr="008D5118">
        <w:rPr>
          <w:rFonts w:cstheme="minorHAnsi"/>
          <w:b/>
          <w:caps/>
          <w:lang w:val="fr-CA"/>
        </w:rPr>
        <w:t xml:space="preserve"> RELATIFS</w:t>
      </w:r>
      <w:r w:rsidR="008853E8" w:rsidRPr="008D5118">
        <w:rPr>
          <w:rFonts w:cstheme="minorHAnsi"/>
          <w:b/>
          <w:caps/>
          <w:lang w:val="fr-CA"/>
        </w:rPr>
        <w:t xml:space="preserve"> à du HARCÈLEMENT PSYCHOLOGIQUE </w:t>
      </w:r>
      <w:r w:rsidR="00AF0AC8" w:rsidRPr="008D5118">
        <w:rPr>
          <w:rFonts w:cstheme="minorHAnsi"/>
          <w:b/>
          <w:caps/>
          <w:lang w:val="fr-CA"/>
        </w:rPr>
        <w:t xml:space="preserve">EN </w:t>
      </w:r>
      <w:r w:rsidR="008853E8" w:rsidRPr="008D5118">
        <w:rPr>
          <w:rFonts w:cstheme="minorHAnsi"/>
          <w:b/>
          <w:caps/>
          <w:lang w:val="fr-CA"/>
        </w:rPr>
        <w:t>LIEN AVEC LE TRAVAIL</w:t>
      </w:r>
    </w:p>
    <w:p w14:paraId="446309D0" w14:textId="77777777" w:rsidR="006E6619" w:rsidRPr="008D5118" w:rsidRDefault="006E6619" w:rsidP="00BF0C31">
      <w:pPr>
        <w:autoSpaceDE w:val="0"/>
        <w:autoSpaceDN w:val="0"/>
        <w:adjustRightInd w:val="0"/>
        <w:spacing w:after="0" w:line="240" w:lineRule="auto"/>
        <w:jc w:val="both"/>
        <w:rPr>
          <w:rFonts w:eastAsia="Times New Roman" w:cstheme="minorHAnsi"/>
          <w:lang w:val="fr-CA" w:eastAsia="fr-CA"/>
        </w:rPr>
      </w:pPr>
    </w:p>
    <w:p w14:paraId="0F82CEA4" w14:textId="2712374B" w:rsidR="006E6619" w:rsidRPr="008D5118" w:rsidRDefault="006E6619" w:rsidP="00BF0C31">
      <w:pPr>
        <w:autoSpaceDE w:val="0"/>
        <w:autoSpaceDN w:val="0"/>
        <w:adjustRightInd w:val="0"/>
        <w:spacing w:after="0" w:line="240" w:lineRule="auto"/>
        <w:jc w:val="both"/>
        <w:rPr>
          <w:rFonts w:eastAsia="Times New Roman" w:cstheme="minorHAnsi"/>
          <w:b/>
          <w:u w:val="single"/>
          <w:lang w:val="fr-CA" w:eastAsia="fr-CA"/>
        </w:rPr>
      </w:pPr>
      <w:r w:rsidRPr="008D5118">
        <w:rPr>
          <w:rFonts w:eastAsia="Times New Roman" w:cstheme="minorHAnsi"/>
          <w:b/>
          <w:u w:val="single"/>
          <w:lang w:val="fr-CA" w:eastAsia="fr-CA"/>
        </w:rPr>
        <w:t xml:space="preserve">Engagement </w:t>
      </w:r>
    </w:p>
    <w:p w14:paraId="283E2CF1" w14:textId="77777777" w:rsidR="006E6619" w:rsidRPr="008D5118" w:rsidRDefault="006E6619" w:rsidP="00BF0C31">
      <w:pPr>
        <w:autoSpaceDE w:val="0"/>
        <w:autoSpaceDN w:val="0"/>
        <w:adjustRightInd w:val="0"/>
        <w:spacing w:after="0" w:line="240" w:lineRule="auto"/>
        <w:jc w:val="both"/>
        <w:rPr>
          <w:rFonts w:eastAsia="Times New Roman" w:cstheme="minorHAnsi"/>
          <w:b/>
          <w:u w:val="single"/>
          <w:lang w:val="fr-CA" w:eastAsia="fr-CA"/>
        </w:rPr>
      </w:pPr>
    </w:p>
    <w:p w14:paraId="744ED856" w14:textId="63DCC24D" w:rsidR="006E6619" w:rsidRPr="008D5118" w:rsidRDefault="006E6619" w:rsidP="00BF0C31">
      <w:pPr>
        <w:spacing w:after="0" w:line="240" w:lineRule="auto"/>
        <w:jc w:val="both"/>
        <w:rPr>
          <w:rFonts w:eastAsia="Times New Roman" w:cstheme="minorHAnsi"/>
          <w:lang w:val="fr-CA" w:eastAsia="fr-CA"/>
        </w:rPr>
      </w:pPr>
      <w:r w:rsidRPr="008D5118">
        <w:rPr>
          <w:rFonts w:eastAsia="Times New Roman" w:cstheme="minorHAnsi"/>
          <w:lang w:val="fr-CA" w:eastAsia="fr-CA"/>
        </w:rPr>
        <w:t xml:space="preserve">Par la présente, je déclare mon engagement à respecter la politique </w:t>
      </w:r>
      <w:r w:rsidR="00AC0A1E" w:rsidRPr="008D5118">
        <w:rPr>
          <w:rFonts w:eastAsia="Times New Roman" w:cstheme="minorHAnsi"/>
          <w:lang w:val="fr-CA" w:eastAsia="fr-CA"/>
        </w:rPr>
        <w:t xml:space="preserve">de prévention et de prise en charge </w:t>
      </w:r>
      <w:r w:rsidR="00C212A9">
        <w:rPr>
          <w:rFonts w:eastAsia="Times New Roman" w:cstheme="minorHAnsi"/>
          <w:lang w:val="fr-CA" w:eastAsia="fr-CA"/>
        </w:rPr>
        <w:t xml:space="preserve">des situations </w:t>
      </w:r>
      <w:r w:rsidR="00AC0A1E" w:rsidRPr="008D5118">
        <w:rPr>
          <w:rFonts w:eastAsia="Times New Roman" w:cstheme="minorHAnsi"/>
          <w:lang w:val="fr-CA" w:eastAsia="fr-CA"/>
        </w:rPr>
        <w:t>d</w:t>
      </w:r>
      <w:r w:rsidR="00C212A9">
        <w:rPr>
          <w:rFonts w:eastAsia="Times New Roman" w:cstheme="minorHAnsi"/>
          <w:lang w:val="fr-CA" w:eastAsia="fr-CA"/>
        </w:rPr>
        <w:t>e</w:t>
      </w:r>
      <w:r w:rsidR="00AC0A1E" w:rsidRPr="008D5118">
        <w:rPr>
          <w:rFonts w:eastAsia="Times New Roman" w:cstheme="minorHAnsi"/>
          <w:lang w:val="fr-CA" w:eastAsia="fr-CA"/>
        </w:rPr>
        <w:t xml:space="preserve"> harcèlement psychologique</w:t>
      </w:r>
      <w:r w:rsidR="00EE3443" w:rsidRPr="008D5118">
        <w:rPr>
          <w:rFonts w:eastAsia="Times New Roman" w:cstheme="minorHAnsi"/>
          <w:lang w:val="fr-CA" w:eastAsia="fr-CA"/>
        </w:rPr>
        <w:t xml:space="preserve"> ou sexuel</w:t>
      </w:r>
      <w:r w:rsidR="00AC0A1E" w:rsidRPr="008D5118">
        <w:rPr>
          <w:rFonts w:eastAsia="Times New Roman" w:cstheme="minorHAnsi"/>
          <w:lang w:val="fr-CA" w:eastAsia="fr-CA"/>
        </w:rPr>
        <w:t xml:space="preserve"> de </w:t>
      </w:r>
      <w:r w:rsidR="00AC0A1E" w:rsidRPr="008D5118">
        <w:rPr>
          <w:rFonts w:cstheme="minorHAnsi"/>
          <w:i/>
          <w:lang w:val="fr-CA"/>
        </w:rPr>
        <w:t>[Nom de l’entreprise/employeur/organisation]</w:t>
      </w:r>
      <w:r w:rsidR="00AC0A1E" w:rsidRPr="008D5118">
        <w:rPr>
          <w:rFonts w:cstheme="minorHAnsi"/>
          <w:lang w:val="fr-CA"/>
        </w:rPr>
        <w:t>. J</w:t>
      </w:r>
      <w:r w:rsidRPr="008D5118">
        <w:rPr>
          <w:rFonts w:cstheme="minorHAnsi"/>
          <w:lang w:val="fr-CA"/>
        </w:rPr>
        <w:t>’assure que m</w:t>
      </w:r>
      <w:r w:rsidR="0087619E" w:rsidRPr="008D5118">
        <w:rPr>
          <w:rFonts w:cstheme="minorHAnsi"/>
          <w:lang w:val="fr-CA"/>
        </w:rPr>
        <w:t>es recommandations et mes</w:t>
      </w:r>
      <w:r w:rsidRPr="008D5118">
        <w:rPr>
          <w:rFonts w:cstheme="minorHAnsi"/>
          <w:lang w:val="fr-CA"/>
        </w:rPr>
        <w:t xml:space="preserve"> intervention</w:t>
      </w:r>
      <w:r w:rsidR="0087619E" w:rsidRPr="008D5118">
        <w:rPr>
          <w:rFonts w:cstheme="minorHAnsi"/>
          <w:lang w:val="fr-CA"/>
        </w:rPr>
        <w:t>s</w:t>
      </w:r>
      <w:r w:rsidRPr="008D5118">
        <w:rPr>
          <w:rFonts w:cstheme="minorHAnsi"/>
          <w:lang w:val="fr-CA"/>
        </w:rPr>
        <w:t xml:space="preserve"> ser</w:t>
      </w:r>
      <w:r w:rsidR="0087619E" w:rsidRPr="008D5118">
        <w:rPr>
          <w:rFonts w:cstheme="minorHAnsi"/>
          <w:lang w:val="fr-CA"/>
        </w:rPr>
        <w:t>ont</w:t>
      </w:r>
      <w:r w:rsidRPr="008D5118">
        <w:rPr>
          <w:rFonts w:cstheme="minorHAnsi"/>
          <w:lang w:val="fr-CA"/>
        </w:rPr>
        <w:t xml:space="preserve"> impartiale</w:t>
      </w:r>
      <w:r w:rsidR="0087619E" w:rsidRPr="008D5118">
        <w:rPr>
          <w:rFonts w:cstheme="minorHAnsi"/>
          <w:lang w:val="fr-CA"/>
        </w:rPr>
        <w:t>s</w:t>
      </w:r>
      <w:r w:rsidRPr="008D5118">
        <w:rPr>
          <w:rFonts w:cstheme="minorHAnsi"/>
          <w:lang w:val="fr-CA"/>
        </w:rPr>
        <w:t>, respectueuse</w:t>
      </w:r>
      <w:r w:rsidR="0087619E" w:rsidRPr="008D5118">
        <w:rPr>
          <w:rFonts w:cstheme="minorHAnsi"/>
          <w:lang w:val="fr-CA"/>
        </w:rPr>
        <w:t>s</w:t>
      </w:r>
      <w:r w:rsidRPr="008D5118">
        <w:rPr>
          <w:rFonts w:cstheme="minorHAnsi"/>
          <w:lang w:val="fr-CA"/>
        </w:rPr>
        <w:t xml:space="preserve"> et confidentielle</w:t>
      </w:r>
      <w:r w:rsidR="0087619E" w:rsidRPr="008D5118">
        <w:rPr>
          <w:rFonts w:cstheme="minorHAnsi"/>
          <w:lang w:val="fr-CA"/>
        </w:rPr>
        <w:t>s</w:t>
      </w:r>
      <w:r w:rsidRPr="008D5118">
        <w:rPr>
          <w:rFonts w:cstheme="minorHAnsi"/>
          <w:lang w:val="fr-CA"/>
        </w:rPr>
        <w:t xml:space="preserve">.  </w:t>
      </w:r>
    </w:p>
    <w:p w14:paraId="0FCE63B1" w14:textId="77777777" w:rsidR="006E6619" w:rsidRPr="008D5118" w:rsidRDefault="006E6619" w:rsidP="00BF0C31">
      <w:pPr>
        <w:autoSpaceDE w:val="0"/>
        <w:autoSpaceDN w:val="0"/>
        <w:adjustRightInd w:val="0"/>
        <w:spacing w:after="0" w:line="240" w:lineRule="auto"/>
        <w:jc w:val="both"/>
        <w:rPr>
          <w:rFonts w:eastAsia="Times New Roman" w:cstheme="minorHAnsi"/>
          <w:lang w:val="fr-CA" w:eastAsia="fr-CA"/>
        </w:rPr>
      </w:pPr>
    </w:p>
    <w:p w14:paraId="7BD327EF" w14:textId="77777777" w:rsidR="006E6619" w:rsidRPr="008D5118" w:rsidRDefault="006E6619" w:rsidP="00BF0C31">
      <w:pPr>
        <w:autoSpaceDE w:val="0"/>
        <w:autoSpaceDN w:val="0"/>
        <w:adjustRightInd w:val="0"/>
        <w:spacing w:after="0" w:line="240" w:lineRule="auto"/>
        <w:jc w:val="both"/>
        <w:rPr>
          <w:rFonts w:eastAsia="Times New Roman" w:cstheme="minorHAnsi"/>
          <w:lang w:val="fr-CA" w:eastAsia="fr-CA"/>
        </w:rPr>
      </w:pPr>
    </w:p>
    <w:p w14:paraId="6E8C56B4" w14:textId="77777777" w:rsidR="000C56E7" w:rsidRPr="008D5118" w:rsidRDefault="000C56E7" w:rsidP="00BF0C31">
      <w:pPr>
        <w:autoSpaceDE w:val="0"/>
        <w:autoSpaceDN w:val="0"/>
        <w:adjustRightInd w:val="0"/>
        <w:spacing w:after="0" w:line="240" w:lineRule="auto"/>
        <w:jc w:val="both"/>
        <w:rPr>
          <w:rFonts w:eastAsia="Times New Roman" w:cstheme="minorHAnsi"/>
          <w:lang w:val="fr-CA" w:eastAsia="fr-CA"/>
        </w:rPr>
      </w:pPr>
    </w:p>
    <w:p w14:paraId="18E73A4B" w14:textId="77777777" w:rsidR="000C56E7" w:rsidRPr="008D5118" w:rsidRDefault="000C56E7" w:rsidP="00BF0C31">
      <w:pPr>
        <w:autoSpaceDE w:val="0"/>
        <w:autoSpaceDN w:val="0"/>
        <w:adjustRightInd w:val="0"/>
        <w:spacing w:after="0" w:line="240" w:lineRule="auto"/>
        <w:jc w:val="both"/>
        <w:rPr>
          <w:rFonts w:eastAsia="Times New Roman" w:cstheme="minorHAnsi"/>
          <w:lang w:val="fr-CA" w:eastAsia="fr-CA"/>
        </w:rPr>
      </w:pPr>
    </w:p>
    <w:p w14:paraId="79B40F4E" w14:textId="02A38A30" w:rsidR="000C56E7" w:rsidRPr="008D5118" w:rsidRDefault="000C56E7" w:rsidP="00BF0C31">
      <w:pPr>
        <w:autoSpaceDE w:val="0"/>
        <w:autoSpaceDN w:val="0"/>
        <w:adjustRightInd w:val="0"/>
        <w:spacing w:after="0" w:line="240" w:lineRule="auto"/>
        <w:jc w:val="both"/>
        <w:rPr>
          <w:rFonts w:eastAsia="Times New Roman" w:cstheme="minorHAnsi"/>
          <w:lang w:val="fr-CA" w:eastAsia="fr-CA"/>
        </w:rPr>
      </w:pPr>
      <w:r w:rsidRPr="008D5118">
        <w:rPr>
          <w:rFonts w:eastAsia="Times New Roman" w:cstheme="minorHAnsi"/>
          <w:lang w:val="fr-CA" w:eastAsia="fr-CA"/>
        </w:rPr>
        <w:t>________________________________</w:t>
      </w:r>
      <w:r w:rsidRPr="008D5118">
        <w:rPr>
          <w:rFonts w:eastAsia="Times New Roman" w:cstheme="minorHAnsi"/>
          <w:lang w:val="fr-CA" w:eastAsia="fr-CA"/>
        </w:rPr>
        <w:tab/>
      </w:r>
    </w:p>
    <w:p w14:paraId="1774DF0A" w14:textId="127F7F74" w:rsidR="000C56E7" w:rsidRPr="008D5118" w:rsidRDefault="000C56E7" w:rsidP="00BF0C31">
      <w:pPr>
        <w:autoSpaceDE w:val="0"/>
        <w:autoSpaceDN w:val="0"/>
        <w:adjustRightInd w:val="0"/>
        <w:spacing w:after="0" w:line="240" w:lineRule="auto"/>
        <w:jc w:val="both"/>
        <w:rPr>
          <w:rFonts w:eastAsia="Times New Roman" w:cstheme="minorHAnsi"/>
          <w:lang w:val="fr-CA" w:eastAsia="fr-CA"/>
        </w:rPr>
      </w:pPr>
      <w:r w:rsidRPr="008D5118">
        <w:rPr>
          <w:rFonts w:eastAsia="Times New Roman" w:cstheme="minorHAnsi"/>
          <w:bCs/>
          <w:i/>
          <w:iCs/>
          <w:lang w:val="fr-CA" w:eastAsia="fr-CA"/>
        </w:rPr>
        <w:t>Nom de la personne désignée n</w:t>
      </w:r>
      <w:r w:rsidRPr="008D5118">
        <w:rPr>
          <w:rFonts w:eastAsia="Times New Roman" w:cstheme="minorHAnsi"/>
          <w:bCs/>
          <w:i/>
          <w:iCs/>
          <w:vertAlign w:val="superscript"/>
          <w:lang w:val="fr-CA" w:eastAsia="fr-CA"/>
        </w:rPr>
        <w:t>o</w:t>
      </w:r>
      <w:r w:rsidRPr="008D5118">
        <w:rPr>
          <w:rFonts w:eastAsia="Times New Roman" w:cstheme="minorHAnsi"/>
          <w:bCs/>
          <w:i/>
          <w:iCs/>
          <w:lang w:val="fr-CA" w:eastAsia="fr-CA"/>
        </w:rPr>
        <w:t xml:space="preserve"> 1</w:t>
      </w:r>
    </w:p>
    <w:p w14:paraId="799D44DE" w14:textId="77777777" w:rsidR="000C56E7" w:rsidRPr="008D5118" w:rsidRDefault="000C56E7" w:rsidP="00BF0C31">
      <w:pPr>
        <w:autoSpaceDE w:val="0"/>
        <w:autoSpaceDN w:val="0"/>
        <w:adjustRightInd w:val="0"/>
        <w:spacing w:after="0" w:line="240" w:lineRule="auto"/>
        <w:jc w:val="both"/>
        <w:rPr>
          <w:rFonts w:eastAsia="Times New Roman" w:cstheme="minorHAnsi"/>
          <w:lang w:val="fr-CA" w:eastAsia="fr-CA"/>
        </w:rPr>
      </w:pPr>
    </w:p>
    <w:p w14:paraId="33E4B8FE" w14:textId="77777777" w:rsidR="000C56E7" w:rsidRPr="008D5118" w:rsidRDefault="000C56E7" w:rsidP="00BF0C31">
      <w:pPr>
        <w:autoSpaceDE w:val="0"/>
        <w:autoSpaceDN w:val="0"/>
        <w:adjustRightInd w:val="0"/>
        <w:spacing w:after="0" w:line="240" w:lineRule="auto"/>
        <w:jc w:val="both"/>
        <w:rPr>
          <w:rFonts w:eastAsia="Times New Roman" w:cstheme="minorHAnsi"/>
          <w:lang w:val="fr-CA" w:eastAsia="fr-CA"/>
        </w:rPr>
      </w:pPr>
    </w:p>
    <w:p w14:paraId="452D96B8" w14:textId="77777777" w:rsidR="004A1DC3" w:rsidRPr="008D5118" w:rsidRDefault="004A1DC3" w:rsidP="00BF0C31">
      <w:pPr>
        <w:autoSpaceDE w:val="0"/>
        <w:autoSpaceDN w:val="0"/>
        <w:adjustRightInd w:val="0"/>
        <w:spacing w:after="0" w:line="240" w:lineRule="auto"/>
        <w:jc w:val="both"/>
        <w:rPr>
          <w:rFonts w:eastAsia="Times New Roman" w:cstheme="minorHAnsi"/>
          <w:lang w:val="fr-CA" w:eastAsia="fr-CA"/>
        </w:rPr>
      </w:pPr>
    </w:p>
    <w:p w14:paraId="5933A698" w14:textId="77777777" w:rsidR="004A1DC3" w:rsidRPr="008D5118" w:rsidRDefault="004A1DC3" w:rsidP="00BF0C31">
      <w:pPr>
        <w:autoSpaceDE w:val="0"/>
        <w:autoSpaceDN w:val="0"/>
        <w:adjustRightInd w:val="0"/>
        <w:spacing w:after="0" w:line="240" w:lineRule="auto"/>
        <w:jc w:val="both"/>
        <w:rPr>
          <w:rFonts w:eastAsia="Times New Roman" w:cstheme="minorHAnsi"/>
          <w:lang w:val="fr-CA" w:eastAsia="fr-CA"/>
        </w:rPr>
      </w:pPr>
    </w:p>
    <w:p w14:paraId="4240AFA3" w14:textId="77777777" w:rsidR="006E6619" w:rsidRPr="008D5118" w:rsidRDefault="006E6619" w:rsidP="00BF0C31">
      <w:pPr>
        <w:autoSpaceDE w:val="0"/>
        <w:autoSpaceDN w:val="0"/>
        <w:adjustRightInd w:val="0"/>
        <w:spacing w:after="0" w:line="240" w:lineRule="auto"/>
        <w:jc w:val="both"/>
        <w:rPr>
          <w:rFonts w:eastAsia="Times New Roman" w:cstheme="minorHAnsi"/>
          <w:lang w:val="fr-CA" w:eastAsia="fr-CA"/>
        </w:rPr>
      </w:pPr>
      <w:r w:rsidRPr="008D5118">
        <w:rPr>
          <w:rFonts w:eastAsia="Times New Roman" w:cstheme="minorHAnsi"/>
          <w:lang w:val="fr-CA" w:eastAsia="fr-CA"/>
        </w:rPr>
        <w:t>________________________________</w:t>
      </w:r>
      <w:r w:rsidRPr="008D5118">
        <w:rPr>
          <w:rFonts w:eastAsia="Times New Roman" w:cstheme="minorHAnsi"/>
          <w:lang w:val="fr-CA" w:eastAsia="fr-CA"/>
        </w:rPr>
        <w:tab/>
      </w:r>
      <w:r w:rsidRPr="008D5118">
        <w:rPr>
          <w:rFonts w:eastAsia="Times New Roman" w:cstheme="minorHAnsi"/>
          <w:lang w:val="fr-CA" w:eastAsia="fr-CA"/>
        </w:rPr>
        <w:tab/>
      </w:r>
      <w:r w:rsidRPr="008D5118">
        <w:rPr>
          <w:rFonts w:eastAsia="Times New Roman" w:cstheme="minorHAnsi"/>
          <w:lang w:val="fr-CA" w:eastAsia="fr-CA"/>
        </w:rPr>
        <w:tab/>
        <w:t>___________________</w:t>
      </w:r>
    </w:p>
    <w:p w14:paraId="469ECC91" w14:textId="308433DE" w:rsidR="006E6619" w:rsidRPr="008D5118" w:rsidRDefault="006E6619" w:rsidP="00BF0C31">
      <w:pPr>
        <w:autoSpaceDE w:val="0"/>
        <w:autoSpaceDN w:val="0"/>
        <w:adjustRightInd w:val="0"/>
        <w:spacing w:after="0" w:line="240" w:lineRule="auto"/>
        <w:jc w:val="both"/>
        <w:rPr>
          <w:rFonts w:eastAsia="Times New Roman" w:cstheme="minorHAnsi"/>
          <w:bCs/>
          <w:iCs/>
          <w:lang w:val="fr-CA" w:eastAsia="fr-CA"/>
        </w:rPr>
      </w:pPr>
      <w:r w:rsidRPr="008D5118">
        <w:rPr>
          <w:rFonts w:eastAsia="Times New Roman" w:cstheme="minorHAnsi"/>
          <w:bCs/>
          <w:i/>
          <w:iCs/>
          <w:lang w:val="fr-CA" w:eastAsia="fr-CA"/>
        </w:rPr>
        <w:t xml:space="preserve">Signature de la personne </w:t>
      </w:r>
      <w:r w:rsidR="00C22DC5" w:rsidRPr="008D5118">
        <w:rPr>
          <w:rFonts w:eastAsia="Times New Roman" w:cstheme="minorHAnsi"/>
          <w:bCs/>
          <w:i/>
          <w:iCs/>
          <w:lang w:val="fr-CA" w:eastAsia="fr-CA"/>
        </w:rPr>
        <w:t xml:space="preserve">désignée </w:t>
      </w:r>
      <w:r w:rsidRPr="008D5118">
        <w:rPr>
          <w:rFonts w:eastAsia="Calibri" w:cstheme="minorHAnsi"/>
          <w:i/>
          <w:lang w:val="fr-CA"/>
        </w:rPr>
        <w:t>n</w:t>
      </w:r>
      <w:r w:rsidRPr="008D5118">
        <w:rPr>
          <w:rFonts w:eastAsia="Calibri" w:cstheme="minorHAnsi"/>
          <w:i/>
          <w:vertAlign w:val="superscript"/>
          <w:lang w:val="fr-CA"/>
        </w:rPr>
        <w:t>o</w:t>
      </w:r>
      <w:r w:rsidR="00D14535" w:rsidRPr="008D5118">
        <w:rPr>
          <w:rFonts w:eastAsia="Times New Roman" w:cstheme="minorHAnsi"/>
          <w:i/>
          <w:spacing w:val="-7"/>
          <w:lang w:val="fr-CA"/>
        </w:rPr>
        <w:t> </w:t>
      </w:r>
      <w:r w:rsidRPr="008D5118">
        <w:rPr>
          <w:rFonts w:eastAsia="Calibri" w:cstheme="minorHAnsi"/>
          <w:i/>
          <w:spacing w:val="1"/>
          <w:lang w:val="fr-CA"/>
        </w:rPr>
        <w:t>1</w:t>
      </w:r>
      <w:r w:rsidRPr="008D5118">
        <w:rPr>
          <w:rFonts w:eastAsia="Times New Roman" w:cstheme="minorHAnsi"/>
          <w:bCs/>
          <w:i/>
          <w:iCs/>
          <w:lang w:val="fr-CA" w:eastAsia="fr-CA"/>
        </w:rPr>
        <w:tab/>
      </w:r>
      <w:r w:rsidRPr="008D5118">
        <w:rPr>
          <w:rFonts w:eastAsia="Times New Roman" w:cstheme="minorHAnsi"/>
          <w:bCs/>
          <w:i/>
          <w:iCs/>
          <w:lang w:val="fr-CA" w:eastAsia="fr-CA"/>
        </w:rPr>
        <w:tab/>
      </w:r>
      <w:r w:rsidR="00997678" w:rsidRPr="008D5118">
        <w:rPr>
          <w:rFonts w:eastAsia="Times New Roman" w:cstheme="minorHAnsi"/>
          <w:bCs/>
          <w:i/>
          <w:iCs/>
          <w:lang w:val="fr-CA" w:eastAsia="fr-CA"/>
        </w:rPr>
        <w:tab/>
      </w:r>
      <w:r w:rsidRPr="008D5118">
        <w:rPr>
          <w:rFonts w:eastAsia="Times New Roman" w:cstheme="minorHAnsi"/>
          <w:bCs/>
          <w:iCs/>
          <w:lang w:val="fr-CA" w:eastAsia="fr-CA"/>
        </w:rPr>
        <w:t>Date</w:t>
      </w:r>
    </w:p>
    <w:p w14:paraId="551AB409" w14:textId="77777777" w:rsidR="006E6619" w:rsidRPr="008D5118" w:rsidRDefault="006E6619" w:rsidP="00BF0C31">
      <w:pPr>
        <w:autoSpaceDE w:val="0"/>
        <w:autoSpaceDN w:val="0"/>
        <w:adjustRightInd w:val="0"/>
        <w:spacing w:after="0" w:line="240" w:lineRule="auto"/>
        <w:jc w:val="both"/>
        <w:rPr>
          <w:rFonts w:eastAsia="Times New Roman" w:cstheme="minorHAnsi"/>
          <w:lang w:val="fr-CA" w:eastAsia="fr-CA"/>
        </w:rPr>
      </w:pPr>
    </w:p>
    <w:p w14:paraId="7C79A38B" w14:textId="77777777" w:rsidR="006E6619" w:rsidRPr="008D5118" w:rsidRDefault="006E6619" w:rsidP="00BF0C31">
      <w:pPr>
        <w:autoSpaceDE w:val="0"/>
        <w:autoSpaceDN w:val="0"/>
        <w:adjustRightInd w:val="0"/>
        <w:spacing w:after="0" w:line="240" w:lineRule="auto"/>
        <w:jc w:val="both"/>
        <w:rPr>
          <w:rFonts w:eastAsia="Times New Roman" w:cstheme="minorHAnsi"/>
          <w:lang w:val="fr-CA" w:eastAsia="fr-CA"/>
        </w:rPr>
      </w:pPr>
    </w:p>
    <w:p w14:paraId="134E40F8" w14:textId="77777777" w:rsidR="004A11E0" w:rsidRPr="008D5118" w:rsidRDefault="004A11E0" w:rsidP="00BF0C31">
      <w:pPr>
        <w:autoSpaceDE w:val="0"/>
        <w:autoSpaceDN w:val="0"/>
        <w:adjustRightInd w:val="0"/>
        <w:spacing w:after="0" w:line="240" w:lineRule="auto"/>
        <w:jc w:val="both"/>
        <w:rPr>
          <w:rFonts w:eastAsia="Times New Roman" w:cstheme="minorHAnsi"/>
          <w:lang w:val="fr-CA" w:eastAsia="fr-CA"/>
        </w:rPr>
      </w:pPr>
    </w:p>
    <w:p w14:paraId="61840960" w14:textId="77777777" w:rsidR="006E6619" w:rsidRPr="008D5118" w:rsidRDefault="006E6619" w:rsidP="00BF0C31">
      <w:pPr>
        <w:autoSpaceDE w:val="0"/>
        <w:autoSpaceDN w:val="0"/>
        <w:adjustRightInd w:val="0"/>
        <w:spacing w:after="0" w:line="240" w:lineRule="auto"/>
        <w:jc w:val="both"/>
        <w:rPr>
          <w:rFonts w:eastAsia="Times New Roman" w:cstheme="minorHAnsi"/>
          <w:lang w:val="fr-CA" w:eastAsia="fr-CA"/>
        </w:rPr>
      </w:pPr>
    </w:p>
    <w:p w14:paraId="224B321C" w14:textId="77777777" w:rsidR="000C56E7" w:rsidRPr="008D5118" w:rsidRDefault="000C56E7" w:rsidP="00BF0C31">
      <w:pPr>
        <w:autoSpaceDE w:val="0"/>
        <w:autoSpaceDN w:val="0"/>
        <w:adjustRightInd w:val="0"/>
        <w:spacing w:after="0" w:line="240" w:lineRule="auto"/>
        <w:jc w:val="both"/>
        <w:rPr>
          <w:rFonts w:eastAsia="Times New Roman" w:cstheme="minorHAnsi"/>
          <w:lang w:val="fr-CA" w:eastAsia="fr-CA"/>
        </w:rPr>
      </w:pPr>
      <w:r w:rsidRPr="008D5118">
        <w:rPr>
          <w:rFonts w:eastAsia="Times New Roman" w:cstheme="minorHAnsi"/>
          <w:lang w:val="fr-CA" w:eastAsia="fr-CA"/>
        </w:rPr>
        <w:t>________________________________</w:t>
      </w:r>
      <w:r w:rsidRPr="008D5118">
        <w:rPr>
          <w:rFonts w:eastAsia="Times New Roman" w:cstheme="minorHAnsi"/>
          <w:lang w:val="fr-CA" w:eastAsia="fr-CA"/>
        </w:rPr>
        <w:tab/>
      </w:r>
    </w:p>
    <w:p w14:paraId="39CE16C4" w14:textId="19AC7AF6" w:rsidR="000C56E7" w:rsidRPr="008D5118" w:rsidRDefault="000C56E7" w:rsidP="00BF0C31">
      <w:pPr>
        <w:autoSpaceDE w:val="0"/>
        <w:autoSpaceDN w:val="0"/>
        <w:adjustRightInd w:val="0"/>
        <w:spacing w:after="0" w:line="240" w:lineRule="auto"/>
        <w:jc w:val="both"/>
        <w:rPr>
          <w:rFonts w:eastAsia="Times New Roman" w:cstheme="minorHAnsi"/>
          <w:lang w:val="fr-CA" w:eastAsia="fr-CA"/>
        </w:rPr>
      </w:pPr>
      <w:r w:rsidRPr="008D5118">
        <w:rPr>
          <w:rFonts w:eastAsia="Times New Roman" w:cstheme="minorHAnsi"/>
          <w:bCs/>
          <w:i/>
          <w:iCs/>
          <w:lang w:val="fr-CA" w:eastAsia="fr-CA"/>
        </w:rPr>
        <w:t>Nom de la personne désignée n</w:t>
      </w:r>
      <w:r w:rsidRPr="008D5118">
        <w:rPr>
          <w:rFonts w:eastAsia="Times New Roman" w:cstheme="minorHAnsi"/>
          <w:bCs/>
          <w:i/>
          <w:iCs/>
          <w:vertAlign w:val="superscript"/>
          <w:lang w:val="fr-CA" w:eastAsia="fr-CA"/>
        </w:rPr>
        <w:t>o</w:t>
      </w:r>
      <w:r w:rsidRPr="008D5118">
        <w:rPr>
          <w:rFonts w:eastAsia="Times New Roman" w:cstheme="minorHAnsi"/>
          <w:bCs/>
          <w:i/>
          <w:iCs/>
          <w:lang w:val="fr-CA" w:eastAsia="fr-CA"/>
        </w:rPr>
        <w:t xml:space="preserve"> 2</w:t>
      </w:r>
    </w:p>
    <w:p w14:paraId="324C38B1" w14:textId="77777777" w:rsidR="000C56E7" w:rsidRPr="008D5118" w:rsidRDefault="000C56E7" w:rsidP="00BF0C31">
      <w:pPr>
        <w:autoSpaceDE w:val="0"/>
        <w:autoSpaceDN w:val="0"/>
        <w:adjustRightInd w:val="0"/>
        <w:spacing w:after="0" w:line="240" w:lineRule="auto"/>
        <w:jc w:val="both"/>
        <w:rPr>
          <w:rFonts w:eastAsia="Times New Roman" w:cstheme="minorHAnsi"/>
          <w:lang w:val="fr-CA" w:eastAsia="fr-CA"/>
        </w:rPr>
      </w:pPr>
    </w:p>
    <w:p w14:paraId="216887B6" w14:textId="77777777" w:rsidR="006E6619" w:rsidRPr="008D5118" w:rsidRDefault="006E6619" w:rsidP="00BF0C31">
      <w:pPr>
        <w:autoSpaceDE w:val="0"/>
        <w:autoSpaceDN w:val="0"/>
        <w:adjustRightInd w:val="0"/>
        <w:spacing w:after="0" w:line="240" w:lineRule="auto"/>
        <w:jc w:val="both"/>
        <w:rPr>
          <w:rFonts w:eastAsia="Times New Roman" w:cstheme="minorHAnsi"/>
          <w:lang w:val="fr-CA" w:eastAsia="fr-CA"/>
        </w:rPr>
      </w:pPr>
    </w:p>
    <w:p w14:paraId="46412CBD" w14:textId="77777777" w:rsidR="004A1DC3" w:rsidRPr="008D5118" w:rsidRDefault="004A1DC3" w:rsidP="00BF0C31">
      <w:pPr>
        <w:autoSpaceDE w:val="0"/>
        <w:autoSpaceDN w:val="0"/>
        <w:adjustRightInd w:val="0"/>
        <w:spacing w:after="0" w:line="240" w:lineRule="auto"/>
        <w:jc w:val="both"/>
        <w:rPr>
          <w:rFonts w:eastAsia="Times New Roman" w:cstheme="minorHAnsi"/>
          <w:lang w:val="fr-CA" w:eastAsia="fr-CA"/>
        </w:rPr>
      </w:pPr>
    </w:p>
    <w:p w14:paraId="422B10CE" w14:textId="77777777" w:rsidR="006E6619" w:rsidRPr="008D5118" w:rsidRDefault="006E6619" w:rsidP="00BF0C31">
      <w:pPr>
        <w:autoSpaceDE w:val="0"/>
        <w:autoSpaceDN w:val="0"/>
        <w:adjustRightInd w:val="0"/>
        <w:spacing w:after="0" w:line="240" w:lineRule="auto"/>
        <w:jc w:val="both"/>
        <w:rPr>
          <w:rFonts w:eastAsia="Times New Roman" w:cstheme="minorHAnsi"/>
          <w:lang w:val="fr-CA" w:eastAsia="fr-CA"/>
        </w:rPr>
      </w:pPr>
    </w:p>
    <w:p w14:paraId="093097D0" w14:textId="77777777" w:rsidR="006E6619" w:rsidRPr="008D5118" w:rsidRDefault="006E6619" w:rsidP="00BF0C31">
      <w:pPr>
        <w:autoSpaceDE w:val="0"/>
        <w:autoSpaceDN w:val="0"/>
        <w:adjustRightInd w:val="0"/>
        <w:spacing w:after="0" w:line="240" w:lineRule="auto"/>
        <w:jc w:val="both"/>
        <w:rPr>
          <w:rFonts w:eastAsia="Times New Roman" w:cstheme="minorHAnsi"/>
          <w:lang w:val="fr-CA" w:eastAsia="fr-CA"/>
        </w:rPr>
      </w:pPr>
      <w:r w:rsidRPr="008D5118">
        <w:rPr>
          <w:rFonts w:eastAsia="Times New Roman" w:cstheme="minorHAnsi"/>
          <w:lang w:val="fr-CA" w:eastAsia="fr-CA"/>
        </w:rPr>
        <w:t>________________________________</w:t>
      </w:r>
      <w:r w:rsidRPr="008D5118">
        <w:rPr>
          <w:rFonts w:eastAsia="Times New Roman" w:cstheme="minorHAnsi"/>
          <w:lang w:val="fr-CA" w:eastAsia="fr-CA"/>
        </w:rPr>
        <w:tab/>
      </w:r>
      <w:r w:rsidRPr="008D5118">
        <w:rPr>
          <w:rFonts w:eastAsia="Times New Roman" w:cstheme="minorHAnsi"/>
          <w:lang w:val="fr-CA" w:eastAsia="fr-CA"/>
        </w:rPr>
        <w:tab/>
      </w:r>
      <w:r w:rsidRPr="008D5118">
        <w:rPr>
          <w:rFonts w:eastAsia="Times New Roman" w:cstheme="minorHAnsi"/>
          <w:lang w:val="fr-CA" w:eastAsia="fr-CA"/>
        </w:rPr>
        <w:tab/>
        <w:t>___________________</w:t>
      </w:r>
    </w:p>
    <w:p w14:paraId="283CCC66" w14:textId="5AC68F02" w:rsidR="006E6619" w:rsidRPr="008D5118" w:rsidRDefault="006E6619" w:rsidP="00BF0C31">
      <w:pPr>
        <w:autoSpaceDE w:val="0"/>
        <w:autoSpaceDN w:val="0"/>
        <w:adjustRightInd w:val="0"/>
        <w:spacing w:after="0" w:line="240" w:lineRule="auto"/>
        <w:jc w:val="both"/>
        <w:rPr>
          <w:rFonts w:eastAsia="Times New Roman" w:cstheme="minorHAnsi"/>
          <w:bCs/>
          <w:iCs/>
          <w:lang w:val="fr-CA" w:eastAsia="fr-CA"/>
        </w:rPr>
      </w:pPr>
      <w:r w:rsidRPr="008D5118">
        <w:rPr>
          <w:rFonts w:eastAsia="Times New Roman" w:cstheme="minorHAnsi"/>
          <w:bCs/>
          <w:i/>
          <w:iCs/>
          <w:lang w:val="fr-CA" w:eastAsia="fr-CA"/>
        </w:rPr>
        <w:t xml:space="preserve">Signature de la personne </w:t>
      </w:r>
      <w:r w:rsidR="00C22DC5" w:rsidRPr="008D5118">
        <w:rPr>
          <w:rFonts w:eastAsia="Times New Roman" w:cstheme="minorHAnsi"/>
          <w:bCs/>
          <w:i/>
          <w:iCs/>
          <w:lang w:val="fr-CA" w:eastAsia="fr-CA"/>
        </w:rPr>
        <w:t>désignée</w:t>
      </w:r>
      <w:r w:rsidRPr="008D5118">
        <w:rPr>
          <w:rFonts w:eastAsia="Times New Roman" w:cstheme="minorHAnsi"/>
          <w:bCs/>
          <w:i/>
          <w:iCs/>
          <w:lang w:val="fr-CA" w:eastAsia="fr-CA"/>
        </w:rPr>
        <w:t xml:space="preserve"> </w:t>
      </w:r>
      <w:r w:rsidRPr="008D5118">
        <w:rPr>
          <w:rFonts w:eastAsia="Calibri" w:cstheme="minorHAnsi"/>
          <w:i/>
          <w:lang w:val="fr-CA"/>
        </w:rPr>
        <w:t>n</w:t>
      </w:r>
      <w:r w:rsidRPr="008D5118">
        <w:rPr>
          <w:rFonts w:eastAsia="Calibri" w:cstheme="minorHAnsi"/>
          <w:i/>
          <w:vertAlign w:val="superscript"/>
          <w:lang w:val="fr-CA"/>
        </w:rPr>
        <w:t>o</w:t>
      </w:r>
      <w:r w:rsidR="00D14535" w:rsidRPr="008D5118">
        <w:rPr>
          <w:rFonts w:eastAsia="Times New Roman" w:cstheme="minorHAnsi"/>
          <w:i/>
          <w:spacing w:val="-7"/>
          <w:lang w:val="fr-CA"/>
        </w:rPr>
        <w:t> </w:t>
      </w:r>
      <w:r w:rsidRPr="008D5118">
        <w:rPr>
          <w:rFonts w:eastAsia="Calibri" w:cstheme="minorHAnsi"/>
          <w:i/>
          <w:spacing w:val="1"/>
          <w:lang w:val="fr-CA"/>
        </w:rPr>
        <w:t>2</w:t>
      </w:r>
      <w:r w:rsidRPr="008D5118">
        <w:rPr>
          <w:rFonts w:eastAsia="Calibri" w:cstheme="minorHAnsi"/>
          <w:i/>
          <w:spacing w:val="1"/>
          <w:lang w:val="fr-CA"/>
        </w:rPr>
        <w:tab/>
      </w:r>
      <w:r w:rsidRPr="008D5118">
        <w:rPr>
          <w:rFonts w:eastAsia="Calibri" w:cstheme="minorHAnsi"/>
          <w:i/>
          <w:spacing w:val="1"/>
          <w:lang w:val="fr-CA"/>
        </w:rPr>
        <w:tab/>
      </w:r>
      <w:r w:rsidR="00997678" w:rsidRPr="008D5118">
        <w:rPr>
          <w:rFonts w:eastAsia="Calibri" w:cstheme="minorHAnsi"/>
          <w:i/>
          <w:spacing w:val="1"/>
          <w:lang w:val="fr-CA"/>
        </w:rPr>
        <w:tab/>
      </w:r>
      <w:r w:rsidRPr="008D5118">
        <w:rPr>
          <w:rFonts w:eastAsia="Times New Roman" w:cstheme="minorHAnsi"/>
          <w:bCs/>
          <w:iCs/>
          <w:lang w:val="fr-CA" w:eastAsia="fr-CA"/>
        </w:rPr>
        <w:t>Date</w:t>
      </w:r>
    </w:p>
    <w:p w14:paraId="3F7A239F" w14:textId="77777777" w:rsidR="006E6619" w:rsidRPr="008D5118" w:rsidRDefault="006E6619" w:rsidP="00BF0C31">
      <w:pPr>
        <w:autoSpaceDE w:val="0"/>
        <w:autoSpaceDN w:val="0"/>
        <w:adjustRightInd w:val="0"/>
        <w:spacing w:after="0" w:line="240" w:lineRule="auto"/>
        <w:jc w:val="both"/>
        <w:rPr>
          <w:rFonts w:eastAsia="Times New Roman" w:cstheme="minorHAnsi"/>
          <w:lang w:val="fr-CA" w:eastAsia="fr-CA"/>
        </w:rPr>
      </w:pPr>
    </w:p>
    <w:p w14:paraId="4BB557F0" w14:textId="77777777" w:rsidR="006E6619" w:rsidRPr="008D5118" w:rsidRDefault="006E6619" w:rsidP="00BF0C31">
      <w:pPr>
        <w:autoSpaceDE w:val="0"/>
        <w:autoSpaceDN w:val="0"/>
        <w:adjustRightInd w:val="0"/>
        <w:spacing w:after="0" w:line="240" w:lineRule="auto"/>
        <w:jc w:val="both"/>
        <w:rPr>
          <w:rFonts w:eastAsia="Times New Roman" w:cstheme="minorHAnsi"/>
          <w:lang w:val="fr-CA" w:eastAsia="fr-CA"/>
        </w:rPr>
      </w:pPr>
    </w:p>
    <w:p w14:paraId="06FB6F7A" w14:textId="77777777" w:rsidR="006E6619" w:rsidRPr="008D5118" w:rsidRDefault="006E6619" w:rsidP="00BF0C31">
      <w:pPr>
        <w:autoSpaceDE w:val="0"/>
        <w:autoSpaceDN w:val="0"/>
        <w:adjustRightInd w:val="0"/>
        <w:spacing w:after="0" w:line="240" w:lineRule="auto"/>
        <w:jc w:val="both"/>
        <w:rPr>
          <w:rFonts w:eastAsia="Times New Roman" w:cstheme="minorHAnsi"/>
          <w:lang w:val="fr-CA" w:eastAsia="fr-CA"/>
        </w:rPr>
      </w:pPr>
    </w:p>
    <w:p w14:paraId="76F05443" w14:textId="77777777" w:rsidR="00A539C1" w:rsidRPr="008D5118" w:rsidRDefault="00A539C1" w:rsidP="001D5B6C">
      <w:pPr>
        <w:spacing w:line="240" w:lineRule="auto"/>
        <w:ind w:right="-51"/>
        <w:rPr>
          <w:rFonts w:cstheme="minorHAnsi"/>
          <w:lang w:val="fr-CA"/>
        </w:rPr>
      </w:pPr>
    </w:p>
    <w:sectPr w:rsidR="00A539C1" w:rsidRPr="008D5118" w:rsidSect="004A3799">
      <w:headerReference w:type="even" r:id="rId24"/>
      <w:headerReference w:type="default" r:id="rId25"/>
      <w:footerReference w:type="default" r:id="rId26"/>
      <w:headerReference w:type="first" r:id="rId27"/>
      <w:pgSz w:w="12240" w:h="20160"/>
      <w:pgMar w:top="3402" w:right="1680" w:bottom="1200" w:left="1680" w:header="227" w:footer="10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C8C81" w14:textId="77777777" w:rsidR="004470E8" w:rsidRDefault="004470E8" w:rsidP="003A161E">
      <w:pPr>
        <w:spacing w:after="0" w:line="240" w:lineRule="auto"/>
      </w:pPr>
      <w:r>
        <w:separator/>
      </w:r>
    </w:p>
  </w:endnote>
  <w:endnote w:type="continuationSeparator" w:id="0">
    <w:p w14:paraId="292268D0" w14:textId="77777777" w:rsidR="004470E8" w:rsidRDefault="004470E8" w:rsidP="003A1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493463"/>
      <w:docPartObj>
        <w:docPartGallery w:val="Page Numbers (Bottom of Page)"/>
        <w:docPartUnique/>
      </w:docPartObj>
    </w:sdtPr>
    <w:sdtEndPr/>
    <w:sdtContent>
      <w:p w14:paraId="25C83238" w14:textId="77777777" w:rsidR="00D72E74" w:rsidRDefault="00F9021D">
        <w:pPr>
          <w:pStyle w:val="Pieddepage"/>
          <w:jc w:val="right"/>
        </w:pPr>
        <w:r>
          <w:fldChar w:fldCharType="begin"/>
        </w:r>
        <w:r>
          <w:instrText>PAGE   \* MERGEFORMAT</w:instrText>
        </w:r>
        <w:r>
          <w:fldChar w:fldCharType="separate"/>
        </w:r>
        <w:r w:rsidR="00046967" w:rsidRPr="00046967">
          <w:rPr>
            <w:noProof/>
            <w:lang w:val="fr-FR"/>
          </w:rPr>
          <w:t>4</w:t>
        </w:r>
        <w:r>
          <w:fldChar w:fldCharType="end"/>
        </w:r>
      </w:p>
      <w:p w14:paraId="7510F5D0" w14:textId="0FB21260" w:rsidR="00F9021D" w:rsidRDefault="00F363C6" w:rsidP="00F363C6">
        <w:pPr>
          <w:pStyle w:val="Pieddepage"/>
        </w:pPr>
        <w:r>
          <w:t xml:space="preserve">Nom de </w:t>
        </w:r>
        <w:proofErr w:type="spellStart"/>
        <w:r>
          <w:t>l’entreprise</w:t>
        </w:r>
        <w:proofErr w:type="spellEnd"/>
        <w:r>
          <w:t xml:space="preserve"> ou </w:t>
        </w:r>
        <w:r w:rsidR="007E75B7">
          <w:t>logo</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FB701" w14:textId="77777777" w:rsidR="004470E8" w:rsidRDefault="004470E8" w:rsidP="003A161E">
      <w:pPr>
        <w:spacing w:after="0" w:line="240" w:lineRule="auto"/>
      </w:pPr>
      <w:r>
        <w:separator/>
      </w:r>
    </w:p>
  </w:footnote>
  <w:footnote w:type="continuationSeparator" w:id="0">
    <w:p w14:paraId="27879A4F" w14:textId="77777777" w:rsidR="004470E8" w:rsidRDefault="004470E8" w:rsidP="003A161E">
      <w:pPr>
        <w:spacing w:after="0" w:line="240" w:lineRule="auto"/>
      </w:pPr>
      <w:r>
        <w:continuationSeparator/>
      </w:r>
    </w:p>
  </w:footnote>
  <w:footnote w:id="1">
    <w:p w14:paraId="3D935897" w14:textId="396B50F1" w:rsidR="006E6619" w:rsidRPr="008D4441" w:rsidRDefault="006E6619" w:rsidP="006E6619">
      <w:pPr>
        <w:rPr>
          <w:rFonts w:asciiTheme="majorHAnsi" w:hAnsiTheme="majorHAnsi"/>
          <w:sz w:val="18"/>
          <w:szCs w:val="18"/>
          <w:lang w:val="fr-CA"/>
        </w:rPr>
      </w:pPr>
      <w:r w:rsidRPr="008D4441">
        <w:rPr>
          <w:rStyle w:val="Appelnotedebasdep"/>
          <w:rFonts w:asciiTheme="majorHAnsi" w:hAnsiTheme="majorHAnsi"/>
          <w:sz w:val="18"/>
          <w:szCs w:val="18"/>
          <w:lang w:val="fr-CA"/>
        </w:rPr>
        <w:footnoteRef/>
      </w:r>
      <w:r w:rsidRPr="008D4441">
        <w:rPr>
          <w:rFonts w:asciiTheme="majorHAnsi" w:hAnsiTheme="majorHAnsi"/>
          <w:sz w:val="18"/>
          <w:szCs w:val="18"/>
          <w:lang w:val="fr-CA"/>
        </w:rPr>
        <w:t xml:space="preserve"> Voir l’annexe</w:t>
      </w:r>
      <w:r w:rsidR="00D14535">
        <w:rPr>
          <w:rFonts w:asciiTheme="majorHAnsi" w:hAnsiTheme="majorHAnsi"/>
          <w:sz w:val="18"/>
          <w:szCs w:val="18"/>
          <w:lang w:val="fr-CA"/>
        </w:rPr>
        <w:t> </w:t>
      </w:r>
      <w:r w:rsidRPr="008D4441">
        <w:rPr>
          <w:rFonts w:asciiTheme="majorHAnsi" w:hAnsiTheme="majorHAnsi"/>
          <w:sz w:val="18"/>
          <w:szCs w:val="18"/>
          <w:lang w:val="fr-CA"/>
        </w:rPr>
        <w:t>1 de la présente politique pour plus de précision</w:t>
      </w:r>
      <w:r w:rsidR="00D958BB" w:rsidRPr="008D4441">
        <w:rPr>
          <w:rFonts w:asciiTheme="majorHAnsi" w:hAnsiTheme="majorHAnsi"/>
          <w:sz w:val="18"/>
          <w:szCs w:val="18"/>
          <w:lang w:val="fr-CA"/>
        </w:rPr>
        <w:t>s</w:t>
      </w:r>
      <w:r w:rsidRPr="008D4441">
        <w:rPr>
          <w:rFonts w:asciiTheme="majorHAnsi" w:hAnsiTheme="majorHAnsi"/>
          <w:sz w:val="18"/>
          <w:szCs w:val="18"/>
          <w:lang w:val="fr-CA"/>
        </w:rPr>
        <w:t>.</w:t>
      </w:r>
    </w:p>
  </w:footnote>
  <w:footnote w:id="2">
    <w:p w14:paraId="58BA6608" w14:textId="650CFC73" w:rsidR="006E6619" w:rsidRPr="005651FE" w:rsidRDefault="006E6619" w:rsidP="006E6619">
      <w:pPr>
        <w:pStyle w:val="Notedebasdepage"/>
        <w:rPr>
          <w:rFonts w:asciiTheme="majorHAnsi" w:hAnsiTheme="majorHAnsi"/>
          <w:szCs w:val="18"/>
          <w:lang w:val="fr-CA"/>
        </w:rPr>
      </w:pPr>
      <w:r w:rsidRPr="008D4441">
        <w:rPr>
          <w:rStyle w:val="Appelnotedebasdep"/>
          <w:rFonts w:asciiTheme="majorHAnsi" w:hAnsiTheme="majorHAnsi"/>
          <w:szCs w:val="18"/>
          <w:lang w:val="fr-CA"/>
        </w:rPr>
        <w:footnoteRef/>
      </w:r>
      <w:r w:rsidRPr="008D4441">
        <w:rPr>
          <w:rFonts w:asciiTheme="majorHAnsi" w:hAnsiTheme="majorHAnsi"/>
          <w:szCs w:val="18"/>
          <w:lang w:val="fr-CA"/>
        </w:rPr>
        <w:t xml:space="preserve"> Ces motifs de discrimination sont énumérés à l’annexe</w:t>
      </w:r>
      <w:r w:rsidR="00D14535">
        <w:rPr>
          <w:rFonts w:asciiTheme="majorHAnsi" w:hAnsiTheme="majorHAnsi"/>
          <w:szCs w:val="18"/>
          <w:lang w:val="fr-CA"/>
        </w:rPr>
        <w:t> </w:t>
      </w:r>
      <w:r w:rsidRPr="008D4441">
        <w:rPr>
          <w:rFonts w:asciiTheme="majorHAnsi" w:hAnsiTheme="majorHAnsi"/>
          <w:szCs w:val="18"/>
          <w:lang w:val="fr-CA"/>
        </w:rPr>
        <w:t>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3AA11" w14:textId="77777777" w:rsidR="00F9021D" w:rsidRDefault="006E6619">
    <w:pPr>
      <w:pStyle w:val="En-tte"/>
    </w:pPr>
    <w:r>
      <w:rPr>
        <w:noProof/>
      </w:rPr>
      <mc:AlternateContent>
        <mc:Choice Requires="wps">
          <w:drawing>
            <wp:anchor distT="0" distB="0" distL="114300" distR="114300" simplePos="0" relativeHeight="251657728" behindDoc="1" locked="0" layoutInCell="0" allowOverlap="1" wp14:anchorId="305ABF44" wp14:editId="24686B39">
              <wp:simplePos x="0" y="0"/>
              <wp:positionH relativeFrom="margin">
                <wp:align>center</wp:align>
              </wp:positionH>
              <wp:positionV relativeFrom="margin">
                <wp:align>center</wp:align>
              </wp:positionV>
              <wp:extent cx="6812915" cy="1135380"/>
              <wp:effectExtent l="0" t="0" r="0" b="0"/>
              <wp:wrapNone/>
              <wp:docPr id="4" name="Zone de texte 4"/>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18900000">
                        <a:off x="0" y="0"/>
                        <a:ext cx="6812915" cy="1135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C379AA" w14:textId="77777777" w:rsidR="00F9021D" w:rsidRDefault="00F9021D" w:rsidP="00A539C1">
                          <w:pPr>
                            <w:pStyle w:val="NormalWeb"/>
                            <w:spacing w:before="0" w:beforeAutospacing="0" w:after="0" w:afterAutospacing="0"/>
                            <w:jc w:val="center"/>
                          </w:pPr>
                          <w:r>
                            <w:rPr>
                              <w:rFonts w:ascii="Calibri" w:hAnsi="Calibri" w:cs="Calibri"/>
                              <w:color w:val="C0C0C0"/>
                              <w:sz w:val="72"/>
                              <w:szCs w:val="72"/>
                              <w:lang w:val="fr-FR"/>
                              <w14:textFill>
                                <w14:solidFill>
                                  <w14:srgbClr w14:val="C0C0C0">
                                    <w14:alpha w14:val="50000"/>
                                  </w14:srgbClr>
                                </w14:solidFill>
                              </w14:textFill>
                            </w:rPr>
                            <w:t>DOCUMENT DE TRAVAIL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ABF44" id="_x0000_t202" coordsize="21600,21600" o:spt="202" path="m,l,21600r21600,l21600,xe">
              <v:stroke joinstyle="miter"/>
              <v:path gradientshapeok="t" o:connecttype="rect"/>
            </v:shapetype>
            <v:shape id="Zone de texte 4" o:spid="_x0000_s1026" type="#_x0000_t202" style="position:absolute;margin-left:0;margin-top:0;width:536.45pt;height:89.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" o:allowincell="f" filled="f" stroked="f">
              <v:stroke joinstyle="round"/>
              <o:lock v:ext="edit" rotation="t" aspectratio="t" verticies="t" adjusthandles="t" grouping="t" shapetype="t"/>
              <v:textbox>
                <w:txbxContent>
                  <w:p w14:paraId="13C379AA" w14:textId="77777777" w:rsidR="00F9021D" w:rsidRDefault="00F9021D" w:rsidP="00A539C1">
                    <w:pPr>
                      <w:pStyle w:val="NormalWeb"/>
                      <w:spacing w:before="0" w:beforeAutospacing="0" w:after="0" w:afterAutospacing="0"/>
                      <w:jc w:val="center"/>
                    </w:pPr>
                    <w:r>
                      <w:rPr>
                        <w:rFonts w:ascii="Calibri" w:hAnsi="Calibri" w:cs="Calibri"/>
                        <w:color w:val="C0C0C0"/>
                        <w:sz w:val="72"/>
                        <w:szCs w:val="72"/>
                        <w:lang w:val="fr-FR"/>
                        <w14:textFill>
                          <w14:solidFill>
                            <w14:srgbClr w14:val="C0C0C0">
                              <w14:alpha w14:val="50000"/>
                            </w14:srgbClr>
                          </w14:solidFill>
                        </w14:textFill>
                      </w:rPr>
                      <w:t>DOCUMENT DE TRAVAIL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1BD45" w14:textId="000CA581" w:rsidR="00F9021D" w:rsidRPr="001506B3" w:rsidRDefault="00F715B0" w:rsidP="006E6619">
    <w:pPr>
      <w:pStyle w:val="En-tte"/>
      <w:rPr>
        <w:sz w:val="32"/>
        <w:szCs w:val="32"/>
        <w:lang w:val="fr-CA"/>
      </w:rPr>
    </w:pPr>
    <w:r>
      <w:rPr>
        <w:noProof/>
      </w:rPr>
      <w:drawing>
        <wp:anchor distT="0" distB="0" distL="114300" distR="114300" simplePos="0" relativeHeight="251658752" behindDoc="0" locked="0" layoutInCell="1" allowOverlap="1" wp14:anchorId="6CB8E86B" wp14:editId="2FCD508F">
          <wp:simplePos x="0" y="0"/>
          <wp:positionH relativeFrom="column">
            <wp:posOffset>-9297</wp:posOffset>
          </wp:positionH>
          <wp:positionV relativeFrom="paragraph">
            <wp:posOffset>559435</wp:posOffset>
          </wp:positionV>
          <wp:extent cx="5638800" cy="104838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0" cy="104838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C1FA" w14:textId="77777777" w:rsidR="00F9021D" w:rsidRDefault="006E6619">
    <w:pPr>
      <w:pStyle w:val="En-tte"/>
    </w:pPr>
    <w:r>
      <w:rPr>
        <w:noProof/>
      </w:rPr>
      <mc:AlternateContent>
        <mc:Choice Requires="wps">
          <w:drawing>
            <wp:anchor distT="0" distB="0" distL="114300" distR="114300" simplePos="0" relativeHeight="251656704" behindDoc="1" locked="0" layoutInCell="0" allowOverlap="1" wp14:anchorId="091F4108" wp14:editId="0F0E95BE">
              <wp:simplePos x="0" y="0"/>
              <wp:positionH relativeFrom="margin">
                <wp:align>center</wp:align>
              </wp:positionH>
              <wp:positionV relativeFrom="margin">
                <wp:align>center</wp:align>
              </wp:positionV>
              <wp:extent cx="6812915" cy="1135380"/>
              <wp:effectExtent l="0" t="0" r="0" b="0"/>
              <wp:wrapNone/>
              <wp:docPr id="3" name="Zone de texte 3"/>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18900000">
                        <a:off x="0" y="0"/>
                        <a:ext cx="6812915" cy="1135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73DDD4" w14:textId="77777777" w:rsidR="00F9021D" w:rsidRDefault="00F9021D" w:rsidP="00A539C1">
                          <w:pPr>
                            <w:pStyle w:val="NormalWeb"/>
                            <w:spacing w:before="0" w:beforeAutospacing="0" w:after="0" w:afterAutospacing="0"/>
                            <w:jc w:val="center"/>
                          </w:pPr>
                          <w:r>
                            <w:rPr>
                              <w:rFonts w:ascii="Calibri" w:hAnsi="Calibri" w:cs="Calibri"/>
                              <w:color w:val="C0C0C0"/>
                              <w:sz w:val="72"/>
                              <w:szCs w:val="72"/>
                              <w:lang w:val="fr-FR"/>
                              <w14:textFill>
                                <w14:solidFill>
                                  <w14:srgbClr w14:val="C0C0C0">
                                    <w14:alpha w14:val="50000"/>
                                  </w14:srgbClr>
                                </w14:solidFill>
                              </w14:textFill>
                            </w:rPr>
                            <w:t>DOCUMENT DE TRAVAIL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F4108" id="_x0000_t202" coordsize="21600,21600" o:spt="202" path="m,l,21600r21600,l21600,xe">
              <v:stroke joinstyle="miter"/>
              <v:path gradientshapeok="t" o:connecttype="rect"/>
            </v:shapetype>
            <v:shape id="Zone de texte 3" o:spid="_x0000_s1027" type="#_x0000_t202" style="position:absolute;margin-left:0;margin-top:0;width:536.45pt;height:89.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" o:allowincell="f" filled="f" stroked="f">
              <v:stroke joinstyle="round"/>
              <o:lock v:ext="edit" rotation="t" aspectratio="t" verticies="t" adjusthandles="t" grouping="t" shapetype="t"/>
              <v:textbox>
                <w:txbxContent>
                  <w:p w14:paraId="3F73DDD4" w14:textId="77777777" w:rsidR="00F9021D" w:rsidRDefault="00F9021D" w:rsidP="00A539C1">
                    <w:pPr>
                      <w:pStyle w:val="NormalWeb"/>
                      <w:spacing w:before="0" w:beforeAutospacing="0" w:after="0" w:afterAutospacing="0"/>
                      <w:jc w:val="center"/>
                    </w:pPr>
                    <w:r>
                      <w:rPr>
                        <w:rFonts w:ascii="Calibri" w:hAnsi="Calibri" w:cs="Calibri"/>
                        <w:color w:val="C0C0C0"/>
                        <w:sz w:val="72"/>
                        <w:szCs w:val="72"/>
                        <w:lang w:val="fr-FR"/>
                        <w14:textFill>
                          <w14:solidFill>
                            <w14:srgbClr w14:val="C0C0C0">
                              <w14:alpha w14:val="50000"/>
                            </w14:srgbClr>
                          </w14:solidFill>
                        </w14:textFill>
                      </w:rPr>
                      <w:t>DOCUMENT DE TRAVAIL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D07"/>
    <w:multiLevelType w:val="hybridMultilevel"/>
    <w:tmpl w:val="B8B2F8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312EA9"/>
    <w:multiLevelType w:val="hybridMultilevel"/>
    <w:tmpl w:val="4FB8A7EE"/>
    <w:lvl w:ilvl="0" w:tplc="D1A2DA96">
      <w:start w:val="1"/>
      <w:numFmt w:val="decimal"/>
      <w:lvlText w:val="%1."/>
      <w:lvlJc w:val="left"/>
      <w:pPr>
        <w:ind w:left="2280" w:hanging="360"/>
      </w:pPr>
      <w:rPr>
        <w:rFont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 w15:restartNumberingAfterBreak="0">
    <w:nsid w:val="045563FF"/>
    <w:multiLevelType w:val="hybridMultilevel"/>
    <w:tmpl w:val="FA1A58EE"/>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7C2552B"/>
    <w:multiLevelType w:val="hybridMultilevel"/>
    <w:tmpl w:val="10BE954A"/>
    <w:lvl w:ilvl="0" w:tplc="B5CE209E">
      <w:start w:val="1"/>
      <w:numFmt w:val="bullet"/>
      <w:lvlText w:val=""/>
      <w:lvlJc w:val="left"/>
      <w:pPr>
        <w:ind w:left="1060" w:hanging="360"/>
      </w:pPr>
      <w:rPr>
        <w:rFonts w:ascii="Symbol" w:hAnsi="Symbol"/>
      </w:rPr>
    </w:lvl>
    <w:lvl w:ilvl="1" w:tplc="B22250A4">
      <w:start w:val="1"/>
      <w:numFmt w:val="bullet"/>
      <w:lvlText w:val=""/>
      <w:lvlJc w:val="left"/>
      <w:pPr>
        <w:ind w:left="1060" w:hanging="360"/>
      </w:pPr>
      <w:rPr>
        <w:rFonts w:ascii="Symbol" w:hAnsi="Symbol"/>
      </w:rPr>
    </w:lvl>
    <w:lvl w:ilvl="2" w:tplc="0C8A6B16">
      <w:start w:val="1"/>
      <w:numFmt w:val="bullet"/>
      <w:lvlText w:val=""/>
      <w:lvlJc w:val="left"/>
      <w:pPr>
        <w:ind w:left="1060" w:hanging="360"/>
      </w:pPr>
      <w:rPr>
        <w:rFonts w:ascii="Symbol" w:hAnsi="Symbol"/>
      </w:rPr>
    </w:lvl>
    <w:lvl w:ilvl="3" w:tplc="94702292">
      <w:start w:val="1"/>
      <w:numFmt w:val="bullet"/>
      <w:lvlText w:val=""/>
      <w:lvlJc w:val="left"/>
      <w:pPr>
        <w:ind w:left="1060" w:hanging="360"/>
      </w:pPr>
      <w:rPr>
        <w:rFonts w:ascii="Symbol" w:hAnsi="Symbol"/>
      </w:rPr>
    </w:lvl>
    <w:lvl w:ilvl="4" w:tplc="81C864D0">
      <w:start w:val="1"/>
      <w:numFmt w:val="bullet"/>
      <w:lvlText w:val=""/>
      <w:lvlJc w:val="left"/>
      <w:pPr>
        <w:ind w:left="1060" w:hanging="360"/>
      </w:pPr>
      <w:rPr>
        <w:rFonts w:ascii="Symbol" w:hAnsi="Symbol"/>
      </w:rPr>
    </w:lvl>
    <w:lvl w:ilvl="5" w:tplc="0192A6BE">
      <w:start w:val="1"/>
      <w:numFmt w:val="bullet"/>
      <w:lvlText w:val=""/>
      <w:lvlJc w:val="left"/>
      <w:pPr>
        <w:ind w:left="1060" w:hanging="360"/>
      </w:pPr>
      <w:rPr>
        <w:rFonts w:ascii="Symbol" w:hAnsi="Symbol"/>
      </w:rPr>
    </w:lvl>
    <w:lvl w:ilvl="6" w:tplc="597E8AAA">
      <w:start w:val="1"/>
      <w:numFmt w:val="bullet"/>
      <w:lvlText w:val=""/>
      <w:lvlJc w:val="left"/>
      <w:pPr>
        <w:ind w:left="1060" w:hanging="360"/>
      </w:pPr>
      <w:rPr>
        <w:rFonts w:ascii="Symbol" w:hAnsi="Symbol"/>
      </w:rPr>
    </w:lvl>
    <w:lvl w:ilvl="7" w:tplc="0ED698FC">
      <w:start w:val="1"/>
      <w:numFmt w:val="bullet"/>
      <w:lvlText w:val=""/>
      <w:lvlJc w:val="left"/>
      <w:pPr>
        <w:ind w:left="1060" w:hanging="360"/>
      </w:pPr>
      <w:rPr>
        <w:rFonts w:ascii="Symbol" w:hAnsi="Symbol"/>
      </w:rPr>
    </w:lvl>
    <w:lvl w:ilvl="8" w:tplc="929CF8C4">
      <w:start w:val="1"/>
      <w:numFmt w:val="bullet"/>
      <w:lvlText w:val=""/>
      <w:lvlJc w:val="left"/>
      <w:pPr>
        <w:ind w:left="1060" w:hanging="360"/>
      </w:pPr>
      <w:rPr>
        <w:rFonts w:ascii="Symbol" w:hAnsi="Symbol"/>
      </w:rPr>
    </w:lvl>
  </w:abstractNum>
  <w:abstractNum w:abstractNumId="4" w15:restartNumberingAfterBreak="0">
    <w:nsid w:val="0AB316D2"/>
    <w:multiLevelType w:val="hybridMultilevel"/>
    <w:tmpl w:val="984E64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0E00CDC"/>
    <w:multiLevelType w:val="hybridMultilevel"/>
    <w:tmpl w:val="23388E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1FD419A"/>
    <w:multiLevelType w:val="multilevel"/>
    <w:tmpl w:val="C73AA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20076"/>
    <w:multiLevelType w:val="hybridMultilevel"/>
    <w:tmpl w:val="9E1E7C5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A7F420E"/>
    <w:multiLevelType w:val="hybridMultilevel"/>
    <w:tmpl w:val="900EDBD8"/>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9" w15:restartNumberingAfterBreak="0">
    <w:nsid w:val="1B105B7F"/>
    <w:multiLevelType w:val="hybridMultilevel"/>
    <w:tmpl w:val="E07A69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B1C3745"/>
    <w:multiLevelType w:val="hybridMultilevel"/>
    <w:tmpl w:val="81A40A5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E2B1AA6"/>
    <w:multiLevelType w:val="hybridMultilevel"/>
    <w:tmpl w:val="227EB7D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1E4D17F9"/>
    <w:multiLevelType w:val="hybridMultilevel"/>
    <w:tmpl w:val="1DCC8A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25E16AE"/>
    <w:multiLevelType w:val="hybridMultilevel"/>
    <w:tmpl w:val="780250DC"/>
    <w:lvl w:ilvl="0" w:tplc="040C0001">
      <w:start w:val="1"/>
      <w:numFmt w:val="bullet"/>
      <w:lvlText w:val=""/>
      <w:lvlJc w:val="left"/>
      <w:pPr>
        <w:ind w:left="1560" w:hanging="360"/>
      </w:pPr>
      <w:rPr>
        <w:rFonts w:ascii="Symbol" w:hAnsi="Symbol" w:hint="default"/>
      </w:rPr>
    </w:lvl>
    <w:lvl w:ilvl="1" w:tplc="040C0003">
      <w:start w:val="1"/>
      <w:numFmt w:val="bullet"/>
      <w:lvlText w:val="o"/>
      <w:lvlJc w:val="left"/>
      <w:pPr>
        <w:ind w:left="2280" w:hanging="360"/>
      </w:pPr>
      <w:rPr>
        <w:rFonts w:ascii="Courier New" w:hAnsi="Courier New" w:cs="Courier New" w:hint="default"/>
      </w:rPr>
    </w:lvl>
    <w:lvl w:ilvl="2" w:tplc="040C0005">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4" w15:restartNumberingAfterBreak="0">
    <w:nsid w:val="23D26DBF"/>
    <w:multiLevelType w:val="hybridMultilevel"/>
    <w:tmpl w:val="20EE8F90"/>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5" w15:restartNumberingAfterBreak="0">
    <w:nsid w:val="2434187D"/>
    <w:multiLevelType w:val="hybridMultilevel"/>
    <w:tmpl w:val="643CE5E2"/>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6" w15:restartNumberingAfterBreak="0">
    <w:nsid w:val="245E529A"/>
    <w:multiLevelType w:val="multilevel"/>
    <w:tmpl w:val="5372B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837A65"/>
    <w:multiLevelType w:val="hybridMultilevel"/>
    <w:tmpl w:val="70E22F44"/>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8" w15:restartNumberingAfterBreak="0">
    <w:nsid w:val="32AC387B"/>
    <w:multiLevelType w:val="hybridMultilevel"/>
    <w:tmpl w:val="F8A42D98"/>
    <w:lvl w:ilvl="0" w:tplc="0C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9" w15:restartNumberingAfterBreak="0">
    <w:nsid w:val="391E7406"/>
    <w:multiLevelType w:val="hybridMultilevel"/>
    <w:tmpl w:val="AA1CA9F8"/>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20" w15:restartNumberingAfterBreak="0">
    <w:nsid w:val="3BBE2903"/>
    <w:multiLevelType w:val="hybridMultilevel"/>
    <w:tmpl w:val="105C200E"/>
    <w:lvl w:ilvl="0" w:tplc="0C0C0001">
      <w:start w:val="1"/>
      <w:numFmt w:val="bullet"/>
      <w:lvlText w:val=""/>
      <w:lvlJc w:val="left"/>
      <w:pPr>
        <w:ind w:left="776" w:hanging="360"/>
      </w:pPr>
      <w:rPr>
        <w:rFonts w:ascii="Symbol" w:hAnsi="Symbol" w:hint="default"/>
      </w:rPr>
    </w:lvl>
    <w:lvl w:ilvl="1" w:tplc="0C0C0003" w:tentative="1">
      <w:start w:val="1"/>
      <w:numFmt w:val="bullet"/>
      <w:lvlText w:val="o"/>
      <w:lvlJc w:val="left"/>
      <w:pPr>
        <w:ind w:left="1496" w:hanging="360"/>
      </w:pPr>
      <w:rPr>
        <w:rFonts w:ascii="Courier New" w:hAnsi="Courier New" w:cs="Courier New" w:hint="default"/>
      </w:rPr>
    </w:lvl>
    <w:lvl w:ilvl="2" w:tplc="0C0C0005" w:tentative="1">
      <w:start w:val="1"/>
      <w:numFmt w:val="bullet"/>
      <w:lvlText w:val=""/>
      <w:lvlJc w:val="left"/>
      <w:pPr>
        <w:ind w:left="2216" w:hanging="360"/>
      </w:pPr>
      <w:rPr>
        <w:rFonts w:ascii="Wingdings" w:hAnsi="Wingdings" w:hint="default"/>
      </w:rPr>
    </w:lvl>
    <w:lvl w:ilvl="3" w:tplc="0C0C0001" w:tentative="1">
      <w:start w:val="1"/>
      <w:numFmt w:val="bullet"/>
      <w:lvlText w:val=""/>
      <w:lvlJc w:val="left"/>
      <w:pPr>
        <w:ind w:left="2936" w:hanging="360"/>
      </w:pPr>
      <w:rPr>
        <w:rFonts w:ascii="Symbol" w:hAnsi="Symbol" w:hint="default"/>
      </w:rPr>
    </w:lvl>
    <w:lvl w:ilvl="4" w:tplc="0C0C0003" w:tentative="1">
      <w:start w:val="1"/>
      <w:numFmt w:val="bullet"/>
      <w:lvlText w:val="o"/>
      <w:lvlJc w:val="left"/>
      <w:pPr>
        <w:ind w:left="3656" w:hanging="360"/>
      </w:pPr>
      <w:rPr>
        <w:rFonts w:ascii="Courier New" w:hAnsi="Courier New" w:cs="Courier New" w:hint="default"/>
      </w:rPr>
    </w:lvl>
    <w:lvl w:ilvl="5" w:tplc="0C0C0005" w:tentative="1">
      <w:start w:val="1"/>
      <w:numFmt w:val="bullet"/>
      <w:lvlText w:val=""/>
      <w:lvlJc w:val="left"/>
      <w:pPr>
        <w:ind w:left="4376" w:hanging="360"/>
      </w:pPr>
      <w:rPr>
        <w:rFonts w:ascii="Wingdings" w:hAnsi="Wingdings" w:hint="default"/>
      </w:rPr>
    </w:lvl>
    <w:lvl w:ilvl="6" w:tplc="0C0C0001" w:tentative="1">
      <w:start w:val="1"/>
      <w:numFmt w:val="bullet"/>
      <w:lvlText w:val=""/>
      <w:lvlJc w:val="left"/>
      <w:pPr>
        <w:ind w:left="5096" w:hanging="360"/>
      </w:pPr>
      <w:rPr>
        <w:rFonts w:ascii="Symbol" w:hAnsi="Symbol" w:hint="default"/>
      </w:rPr>
    </w:lvl>
    <w:lvl w:ilvl="7" w:tplc="0C0C0003" w:tentative="1">
      <w:start w:val="1"/>
      <w:numFmt w:val="bullet"/>
      <w:lvlText w:val="o"/>
      <w:lvlJc w:val="left"/>
      <w:pPr>
        <w:ind w:left="5816" w:hanging="360"/>
      </w:pPr>
      <w:rPr>
        <w:rFonts w:ascii="Courier New" w:hAnsi="Courier New" w:cs="Courier New" w:hint="default"/>
      </w:rPr>
    </w:lvl>
    <w:lvl w:ilvl="8" w:tplc="0C0C0005" w:tentative="1">
      <w:start w:val="1"/>
      <w:numFmt w:val="bullet"/>
      <w:lvlText w:val=""/>
      <w:lvlJc w:val="left"/>
      <w:pPr>
        <w:ind w:left="6536" w:hanging="360"/>
      </w:pPr>
      <w:rPr>
        <w:rFonts w:ascii="Wingdings" w:hAnsi="Wingdings" w:hint="default"/>
      </w:rPr>
    </w:lvl>
  </w:abstractNum>
  <w:abstractNum w:abstractNumId="21" w15:restartNumberingAfterBreak="0">
    <w:nsid w:val="448563B7"/>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9B6E12"/>
    <w:multiLevelType w:val="hybridMultilevel"/>
    <w:tmpl w:val="F6F836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F45ADE"/>
    <w:multiLevelType w:val="hybridMultilevel"/>
    <w:tmpl w:val="7428A2D2"/>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4" w15:restartNumberingAfterBreak="0">
    <w:nsid w:val="51185B8A"/>
    <w:multiLevelType w:val="hybridMultilevel"/>
    <w:tmpl w:val="E280CAF6"/>
    <w:lvl w:ilvl="0" w:tplc="040C0001">
      <w:start w:val="1"/>
      <w:numFmt w:val="bullet"/>
      <w:lvlText w:val=""/>
      <w:lvlJc w:val="left"/>
      <w:pPr>
        <w:ind w:left="1560" w:hanging="360"/>
      </w:pPr>
      <w:rPr>
        <w:rFonts w:ascii="Symbol" w:hAnsi="Symbol" w:hint="default"/>
      </w:rPr>
    </w:lvl>
    <w:lvl w:ilvl="1" w:tplc="040C0003">
      <w:start w:val="1"/>
      <w:numFmt w:val="bullet"/>
      <w:lvlText w:val="o"/>
      <w:lvlJc w:val="left"/>
      <w:pPr>
        <w:ind w:left="2280" w:hanging="360"/>
      </w:pPr>
      <w:rPr>
        <w:rFonts w:ascii="Courier New" w:hAnsi="Courier New" w:cs="Courier New" w:hint="default"/>
      </w:rPr>
    </w:lvl>
    <w:lvl w:ilvl="2" w:tplc="0C0C0017">
      <w:start w:val="1"/>
      <w:numFmt w:val="lowerLetter"/>
      <w:lvlText w:val="%3)"/>
      <w:lvlJc w:val="left"/>
      <w:pPr>
        <w:ind w:left="3000" w:hanging="360"/>
      </w:pPr>
      <w:rPr>
        <w:rFonts w:hint="default"/>
      </w:rPr>
    </w:lvl>
    <w:lvl w:ilvl="3" w:tplc="040C000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25" w15:restartNumberingAfterBreak="0">
    <w:nsid w:val="52ED1AAA"/>
    <w:multiLevelType w:val="hybridMultilevel"/>
    <w:tmpl w:val="432430DE"/>
    <w:lvl w:ilvl="0" w:tplc="1D48D342">
      <w:start w:val="1"/>
      <w:numFmt w:val="bullet"/>
      <w:lvlText w:val=""/>
      <w:lvlJc w:val="left"/>
      <w:pPr>
        <w:ind w:left="1780" w:hanging="360"/>
      </w:pPr>
      <w:rPr>
        <w:rFonts w:ascii="Symbol" w:hAnsi="Symbol"/>
      </w:rPr>
    </w:lvl>
    <w:lvl w:ilvl="1" w:tplc="1DF0DE46">
      <w:start w:val="1"/>
      <w:numFmt w:val="bullet"/>
      <w:lvlText w:val=""/>
      <w:lvlJc w:val="left"/>
      <w:pPr>
        <w:ind w:left="1780" w:hanging="360"/>
      </w:pPr>
      <w:rPr>
        <w:rFonts w:ascii="Symbol" w:hAnsi="Symbol"/>
      </w:rPr>
    </w:lvl>
    <w:lvl w:ilvl="2" w:tplc="BBF40C6A">
      <w:start w:val="1"/>
      <w:numFmt w:val="bullet"/>
      <w:lvlText w:val=""/>
      <w:lvlJc w:val="left"/>
      <w:pPr>
        <w:ind w:left="1780" w:hanging="360"/>
      </w:pPr>
      <w:rPr>
        <w:rFonts w:ascii="Symbol" w:hAnsi="Symbol"/>
      </w:rPr>
    </w:lvl>
    <w:lvl w:ilvl="3" w:tplc="7A50E850">
      <w:start w:val="1"/>
      <w:numFmt w:val="bullet"/>
      <w:lvlText w:val=""/>
      <w:lvlJc w:val="left"/>
      <w:pPr>
        <w:ind w:left="1780" w:hanging="360"/>
      </w:pPr>
      <w:rPr>
        <w:rFonts w:ascii="Symbol" w:hAnsi="Symbol"/>
      </w:rPr>
    </w:lvl>
    <w:lvl w:ilvl="4" w:tplc="CA3E2D9A">
      <w:start w:val="1"/>
      <w:numFmt w:val="bullet"/>
      <w:lvlText w:val=""/>
      <w:lvlJc w:val="left"/>
      <w:pPr>
        <w:ind w:left="1780" w:hanging="360"/>
      </w:pPr>
      <w:rPr>
        <w:rFonts w:ascii="Symbol" w:hAnsi="Symbol"/>
      </w:rPr>
    </w:lvl>
    <w:lvl w:ilvl="5" w:tplc="DE9EF490">
      <w:start w:val="1"/>
      <w:numFmt w:val="bullet"/>
      <w:lvlText w:val=""/>
      <w:lvlJc w:val="left"/>
      <w:pPr>
        <w:ind w:left="1780" w:hanging="360"/>
      </w:pPr>
      <w:rPr>
        <w:rFonts w:ascii="Symbol" w:hAnsi="Symbol"/>
      </w:rPr>
    </w:lvl>
    <w:lvl w:ilvl="6" w:tplc="EA5084A6">
      <w:start w:val="1"/>
      <w:numFmt w:val="bullet"/>
      <w:lvlText w:val=""/>
      <w:lvlJc w:val="left"/>
      <w:pPr>
        <w:ind w:left="1780" w:hanging="360"/>
      </w:pPr>
      <w:rPr>
        <w:rFonts w:ascii="Symbol" w:hAnsi="Symbol"/>
      </w:rPr>
    </w:lvl>
    <w:lvl w:ilvl="7" w:tplc="584CD1BA">
      <w:start w:val="1"/>
      <w:numFmt w:val="bullet"/>
      <w:lvlText w:val=""/>
      <w:lvlJc w:val="left"/>
      <w:pPr>
        <w:ind w:left="1780" w:hanging="360"/>
      </w:pPr>
      <w:rPr>
        <w:rFonts w:ascii="Symbol" w:hAnsi="Symbol"/>
      </w:rPr>
    </w:lvl>
    <w:lvl w:ilvl="8" w:tplc="88E088B6">
      <w:start w:val="1"/>
      <w:numFmt w:val="bullet"/>
      <w:lvlText w:val=""/>
      <w:lvlJc w:val="left"/>
      <w:pPr>
        <w:ind w:left="1780" w:hanging="360"/>
      </w:pPr>
      <w:rPr>
        <w:rFonts w:ascii="Symbol" w:hAnsi="Symbol"/>
      </w:rPr>
    </w:lvl>
  </w:abstractNum>
  <w:abstractNum w:abstractNumId="26" w15:restartNumberingAfterBreak="0">
    <w:nsid w:val="55DB093D"/>
    <w:multiLevelType w:val="multilevel"/>
    <w:tmpl w:val="47C0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6F28C1"/>
    <w:multiLevelType w:val="hybridMultilevel"/>
    <w:tmpl w:val="680E72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7E40746"/>
    <w:multiLevelType w:val="hybridMultilevel"/>
    <w:tmpl w:val="111E283E"/>
    <w:lvl w:ilvl="0" w:tplc="FA0C3260">
      <w:start w:val="1"/>
      <w:numFmt w:val="decimal"/>
      <w:lvlText w:val="%1)"/>
      <w:lvlJc w:val="left"/>
      <w:pPr>
        <w:ind w:left="720" w:hanging="360"/>
      </w:pPr>
      <w:rPr>
        <w:rFonts w:hint="default"/>
        <w:w w:val="10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59461936"/>
    <w:multiLevelType w:val="hybridMultilevel"/>
    <w:tmpl w:val="7DACC6F4"/>
    <w:lvl w:ilvl="0" w:tplc="0C0C0001">
      <w:start w:val="1"/>
      <w:numFmt w:val="bullet"/>
      <w:lvlText w:val=""/>
      <w:lvlJc w:val="left"/>
      <w:pPr>
        <w:ind w:left="720" w:hanging="360"/>
      </w:pPr>
      <w:rPr>
        <w:rFonts w:ascii="Symbol" w:hAnsi="Symbol" w:hint="default"/>
      </w:rPr>
    </w:lvl>
    <w:lvl w:ilvl="1" w:tplc="CA70B0BC">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ADC7DEC"/>
    <w:multiLevelType w:val="hybridMultilevel"/>
    <w:tmpl w:val="42007B82"/>
    <w:lvl w:ilvl="0" w:tplc="C998688E">
      <w:start w:val="1"/>
      <w:numFmt w:val="bullet"/>
      <w:lvlText w:val="–"/>
      <w:lvlJc w:val="left"/>
      <w:pPr>
        <w:ind w:left="2280" w:hanging="360"/>
      </w:pPr>
      <w:rPr>
        <w:rFonts w:ascii="Times New Roman" w:hAnsi="Times New Roman" w:cs="Times New Roman"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31" w15:restartNumberingAfterBreak="0">
    <w:nsid w:val="5CF975C0"/>
    <w:multiLevelType w:val="hybridMultilevel"/>
    <w:tmpl w:val="B8E849FE"/>
    <w:lvl w:ilvl="0" w:tplc="0C0C0001">
      <w:start w:val="1"/>
      <w:numFmt w:val="bullet"/>
      <w:lvlText w:val=""/>
      <w:lvlJc w:val="left"/>
      <w:pPr>
        <w:ind w:left="786" w:hanging="360"/>
      </w:pPr>
      <w:rPr>
        <w:rFonts w:ascii="Symbol" w:hAnsi="Symbol" w:hint="default"/>
      </w:rPr>
    </w:lvl>
    <w:lvl w:ilvl="1" w:tplc="0C0C0019">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32" w15:restartNumberingAfterBreak="0">
    <w:nsid w:val="5FAB7F46"/>
    <w:multiLevelType w:val="hybridMultilevel"/>
    <w:tmpl w:val="5ADE699A"/>
    <w:lvl w:ilvl="0" w:tplc="0C0C0001">
      <w:start w:val="1"/>
      <w:numFmt w:val="bullet"/>
      <w:lvlText w:val=""/>
      <w:lvlJc w:val="left"/>
      <w:pPr>
        <w:ind w:left="720" w:hanging="360"/>
      </w:pPr>
      <w:rPr>
        <w:rFonts w:ascii="Symbol" w:hAnsi="Symbol" w:hint="default"/>
      </w:rPr>
    </w:lvl>
    <w:lvl w:ilvl="1" w:tplc="C890D7CC">
      <w:start w:val="1"/>
      <w:numFmt w:val="lowerLetter"/>
      <w:lvlText w:val="%2)"/>
      <w:lvlJc w:val="left"/>
      <w:pPr>
        <w:ind w:left="1440" w:hanging="360"/>
      </w:pPr>
      <w:rPr>
        <w:rFonts w:hint="default"/>
        <w:b w:val="0"/>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7154B2C"/>
    <w:multiLevelType w:val="hybridMultilevel"/>
    <w:tmpl w:val="520852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86670A2"/>
    <w:multiLevelType w:val="hybridMultilevel"/>
    <w:tmpl w:val="ABC4072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F310374"/>
    <w:multiLevelType w:val="hybridMultilevel"/>
    <w:tmpl w:val="31F8762C"/>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6" w15:restartNumberingAfterBreak="0">
    <w:nsid w:val="70AE1927"/>
    <w:multiLevelType w:val="hybridMultilevel"/>
    <w:tmpl w:val="60A05E8C"/>
    <w:lvl w:ilvl="0" w:tplc="002C098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2B37DFC"/>
    <w:multiLevelType w:val="hybridMultilevel"/>
    <w:tmpl w:val="4FB8A7EE"/>
    <w:lvl w:ilvl="0" w:tplc="D1A2DA96">
      <w:start w:val="1"/>
      <w:numFmt w:val="decimal"/>
      <w:lvlText w:val="%1."/>
      <w:lvlJc w:val="left"/>
      <w:pPr>
        <w:ind w:left="786" w:hanging="360"/>
      </w:pPr>
      <w:rPr>
        <w:rFont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8" w15:restartNumberingAfterBreak="0">
    <w:nsid w:val="75BD23D6"/>
    <w:multiLevelType w:val="hybridMultilevel"/>
    <w:tmpl w:val="005ADC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71A788A"/>
    <w:multiLevelType w:val="hybridMultilevel"/>
    <w:tmpl w:val="393ADA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CA50FB9"/>
    <w:multiLevelType w:val="hybridMultilevel"/>
    <w:tmpl w:val="D38E89C4"/>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num w:numId="1" w16cid:durableId="1653758194">
    <w:abstractNumId w:val="1"/>
  </w:num>
  <w:num w:numId="2" w16cid:durableId="239406253">
    <w:abstractNumId w:val="8"/>
  </w:num>
  <w:num w:numId="3" w16cid:durableId="1883782424">
    <w:abstractNumId w:val="22"/>
  </w:num>
  <w:num w:numId="4" w16cid:durableId="1221283719">
    <w:abstractNumId w:val="13"/>
  </w:num>
  <w:num w:numId="5" w16cid:durableId="976183496">
    <w:abstractNumId w:val="24"/>
  </w:num>
  <w:num w:numId="6" w16cid:durableId="1470786070">
    <w:abstractNumId w:val="14"/>
  </w:num>
  <w:num w:numId="7" w16cid:durableId="1235773910">
    <w:abstractNumId w:val="17"/>
  </w:num>
  <w:num w:numId="8" w16cid:durableId="207499230">
    <w:abstractNumId w:val="40"/>
  </w:num>
  <w:num w:numId="9" w16cid:durableId="2051957190">
    <w:abstractNumId w:val="19"/>
  </w:num>
  <w:num w:numId="10" w16cid:durableId="2094088863">
    <w:abstractNumId w:val="30"/>
  </w:num>
  <w:num w:numId="11" w16cid:durableId="1575235523">
    <w:abstractNumId w:val="15"/>
  </w:num>
  <w:num w:numId="12" w16cid:durableId="1376006918">
    <w:abstractNumId w:val="39"/>
  </w:num>
  <w:num w:numId="13" w16cid:durableId="1068654585">
    <w:abstractNumId w:val="28"/>
  </w:num>
  <w:num w:numId="14" w16cid:durableId="1067191574">
    <w:abstractNumId w:val="31"/>
  </w:num>
  <w:num w:numId="15" w16cid:durableId="42750836">
    <w:abstractNumId w:val="37"/>
  </w:num>
  <w:num w:numId="16" w16cid:durableId="1486122897">
    <w:abstractNumId w:val="10"/>
  </w:num>
  <w:num w:numId="17" w16cid:durableId="1679189987">
    <w:abstractNumId w:val="18"/>
  </w:num>
  <w:num w:numId="18" w16cid:durableId="569390628">
    <w:abstractNumId w:val="2"/>
  </w:num>
  <w:num w:numId="19" w16cid:durableId="1226842685">
    <w:abstractNumId w:val="33"/>
  </w:num>
  <w:num w:numId="20" w16cid:durableId="931355133">
    <w:abstractNumId w:val="7"/>
  </w:num>
  <w:num w:numId="21" w16cid:durableId="1429812076">
    <w:abstractNumId w:val="38"/>
  </w:num>
  <w:num w:numId="22" w16cid:durableId="1397822306">
    <w:abstractNumId w:val="29"/>
  </w:num>
  <w:num w:numId="23" w16cid:durableId="1656453901">
    <w:abstractNumId w:val="0"/>
  </w:num>
  <w:num w:numId="24" w16cid:durableId="1436511860">
    <w:abstractNumId w:val="32"/>
  </w:num>
  <w:num w:numId="25" w16cid:durableId="1592158600">
    <w:abstractNumId w:val="26"/>
  </w:num>
  <w:num w:numId="26" w16cid:durableId="1129317630">
    <w:abstractNumId w:val="34"/>
  </w:num>
  <w:num w:numId="27" w16cid:durableId="743184905">
    <w:abstractNumId w:val="20"/>
  </w:num>
  <w:num w:numId="28" w16cid:durableId="22872769">
    <w:abstractNumId w:val="5"/>
  </w:num>
  <w:num w:numId="29" w16cid:durableId="1390034829">
    <w:abstractNumId w:val="27"/>
  </w:num>
  <w:num w:numId="30" w16cid:durableId="1231040149">
    <w:abstractNumId w:val="9"/>
  </w:num>
  <w:num w:numId="31" w16cid:durableId="383410595">
    <w:abstractNumId w:val="25"/>
  </w:num>
  <w:num w:numId="32" w16cid:durableId="226917439">
    <w:abstractNumId w:val="3"/>
  </w:num>
  <w:num w:numId="33" w16cid:durableId="1266620403">
    <w:abstractNumId w:val="6"/>
  </w:num>
  <w:num w:numId="34" w16cid:durableId="2061397240">
    <w:abstractNumId w:val="35"/>
  </w:num>
  <w:num w:numId="35" w16cid:durableId="1610625798">
    <w:abstractNumId w:val="12"/>
  </w:num>
  <w:num w:numId="36" w16cid:durableId="910240667">
    <w:abstractNumId w:val="36"/>
  </w:num>
  <w:num w:numId="37" w16cid:durableId="643966216">
    <w:abstractNumId w:val="4"/>
  </w:num>
  <w:num w:numId="38" w16cid:durableId="1714961236">
    <w:abstractNumId w:val="11"/>
  </w:num>
  <w:num w:numId="39" w16cid:durableId="1156606328">
    <w:abstractNumId w:val="16"/>
  </w:num>
  <w:num w:numId="40" w16cid:durableId="1965573258">
    <w:abstractNumId w:val="21"/>
  </w:num>
  <w:num w:numId="41" w16cid:durableId="17883093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A47"/>
    <w:rsid w:val="000020BE"/>
    <w:rsid w:val="00007F83"/>
    <w:rsid w:val="00020328"/>
    <w:rsid w:val="00030ADA"/>
    <w:rsid w:val="0003420B"/>
    <w:rsid w:val="00046967"/>
    <w:rsid w:val="00046F32"/>
    <w:rsid w:val="00047BB7"/>
    <w:rsid w:val="00057A87"/>
    <w:rsid w:val="00093D2E"/>
    <w:rsid w:val="000A7FDB"/>
    <w:rsid w:val="000B3DCB"/>
    <w:rsid w:val="000B47EC"/>
    <w:rsid w:val="000C25E6"/>
    <w:rsid w:val="000C56E7"/>
    <w:rsid w:val="000C7D69"/>
    <w:rsid w:val="000D404D"/>
    <w:rsid w:val="000E26C3"/>
    <w:rsid w:val="000E62C1"/>
    <w:rsid w:val="000F303F"/>
    <w:rsid w:val="000F7873"/>
    <w:rsid w:val="0010222D"/>
    <w:rsid w:val="00106A41"/>
    <w:rsid w:val="001073B3"/>
    <w:rsid w:val="001115EB"/>
    <w:rsid w:val="001121CD"/>
    <w:rsid w:val="001159C5"/>
    <w:rsid w:val="001219C8"/>
    <w:rsid w:val="00127197"/>
    <w:rsid w:val="00137E4D"/>
    <w:rsid w:val="00141B72"/>
    <w:rsid w:val="001442D6"/>
    <w:rsid w:val="001455F3"/>
    <w:rsid w:val="001506B3"/>
    <w:rsid w:val="00155213"/>
    <w:rsid w:val="00156D72"/>
    <w:rsid w:val="00181E1E"/>
    <w:rsid w:val="001929F0"/>
    <w:rsid w:val="001A2FB2"/>
    <w:rsid w:val="001A49D6"/>
    <w:rsid w:val="001A4FF9"/>
    <w:rsid w:val="001B109F"/>
    <w:rsid w:val="001B1877"/>
    <w:rsid w:val="001B1A91"/>
    <w:rsid w:val="001B3009"/>
    <w:rsid w:val="001C0458"/>
    <w:rsid w:val="001C1B38"/>
    <w:rsid w:val="001D3AD9"/>
    <w:rsid w:val="001D5B6C"/>
    <w:rsid w:val="001D5F1A"/>
    <w:rsid w:val="001E4CD5"/>
    <w:rsid w:val="001F6CC2"/>
    <w:rsid w:val="002007A7"/>
    <w:rsid w:val="00200DAA"/>
    <w:rsid w:val="00210BA1"/>
    <w:rsid w:val="002115D0"/>
    <w:rsid w:val="002128DF"/>
    <w:rsid w:val="0022255E"/>
    <w:rsid w:val="00224FCA"/>
    <w:rsid w:val="0022626C"/>
    <w:rsid w:val="00226931"/>
    <w:rsid w:val="002378C5"/>
    <w:rsid w:val="0024377E"/>
    <w:rsid w:val="002526AA"/>
    <w:rsid w:val="002571CB"/>
    <w:rsid w:val="00261230"/>
    <w:rsid w:val="0026680C"/>
    <w:rsid w:val="002870A8"/>
    <w:rsid w:val="00295F87"/>
    <w:rsid w:val="002B2077"/>
    <w:rsid w:val="002C4546"/>
    <w:rsid w:val="002C60B7"/>
    <w:rsid w:val="002D1DC3"/>
    <w:rsid w:val="002D4973"/>
    <w:rsid w:val="002E5C46"/>
    <w:rsid w:val="002E7CA1"/>
    <w:rsid w:val="002F5D3F"/>
    <w:rsid w:val="002F629E"/>
    <w:rsid w:val="00316CAB"/>
    <w:rsid w:val="00320E0B"/>
    <w:rsid w:val="0033655D"/>
    <w:rsid w:val="00342513"/>
    <w:rsid w:val="003432C3"/>
    <w:rsid w:val="00357039"/>
    <w:rsid w:val="00360910"/>
    <w:rsid w:val="003731A4"/>
    <w:rsid w:val="00376286"/>
    <w:rsid w:val="003825AC"/>
    <w:rsid w:val="003933DC"/>
    <w:rsid w:val="00395688"/>
    <w:rsid w:val="0039756F"/>
    <w:rsid w:val="003A161E"/>
    <w:rsid w:val="003A4E67"/>
    <w:rsid w:val="003B00E3"/>
    <w:rsid w:val="003B4448"/>
    <w:rsid w:val="003D00D8"/>
    <w:rsid w:val="003D6C66"/>
    <w:rsid w:val="003F7D37"/>
    <w:rsid w:val="0040621E"/>
    <w:rsid w:val="00412618"/>
    <w:rsid w:val="004133D4"/>
    <w:rsid w:val="00421616"/>
    <w:rsid w:val="00425255"/>
    <w:rsid w:val="004252E7"/>
    <w:rsid w:val="004262E8"/>
    <w:rsid w:val="004321B2"/>
    <w:rsid w:val="00441108"/>
    <w:rsid w:val="00442787"/>
    <w:rsid w:val="004470E8"/>
    <w:rsid w:val="0045543E"/>
    <w:rsid w:val="0045620B"/>
    <w:rsid w:val="00462E15"/>
    <w:rsid w:val="00467B63"/>
    <w:rsid w:val="00471C5E"/>
    <w:rsid w:val="0047342E"/>
    <w:rsid w:val="00492321"/>
    <w:rsid w:val="00492781"/>
    <w:rsid w:val="00492C1C"/>
    <w:rsid w:val="004A11E0"/>
    <w:rsid w:val="004A176F"/>
    <w:rsid w:val="004A1DC3"/>
    <w:rsid w:val="004A3799"/>
    <w:rsid w:val="004A3E5D"/>
    <w:rsid w:val="004A45E7"/>
    <w:rsid w:val="004A5B3D"/>
    <w:rsid w:val="004B5FAC"/>
    <w:rsid w:val="004C439F"/>
    <w:rsid w:val="004C617D"/>
    <w:rsid w:val="004D4151"/>
    <w:rsid w:val="004D7F59"/>
    <w:rsid w:val="004E1172"/>
    <w:rsid w:val="004E2F1F"/>
    <w:rsid w:val="004E4508"/>
    <w:rsid w:val="004F0C38"/>
    <w:rsid w:val="0053110D"/>
    <w:rsid w:val="00536EB3"/>
    <w:rsid w:val="005543F0"/>
    <w:rsid w:val="005651FE"/>
    <w:rsid w:val="005B1551"/>
    <w:rsid w:val="005B1D12"/>
    <w:rsid w:val="005C3DC4"/>
    <w:rsid w:val="005C5B22"/>
    <w:rsid w:val="005E099A"/>
    <w:rsid w:val="005E7513"/>
    <w:rsid w:val="005F10DE"/>
    <w:rsid w:val="005F6626"/>
    <w:rsid w:val="006022D2"/>
    <w:rsid w:val="006049DB"/>
    <w:rsid w:val="00606058"/>
    <w:rsid w:val="00615DC4"/>
    <w:rsid w:val="006171BD"/>
    <w:rsid w:val="00624702"/>
    <w:rsid w:val="00634690"/>
    <w:rsid w:val="006425DB"/>
    <w:rsid w:val="0064296D"/>
    <w:rsid w:val="00660A6D"/>
    <w:rsid w:val="00661383"/>
    <w:rsid w:val="006615F9"/>
    <w:rsid w:val="00663554"/>
    <w:rsid w:val="0067004B"/>
    <w:rsid w:val="0067597D"/>
    <w:rsid w:val="006809B6"/>
    <w:rsid w:val="0068229D"/>
    <w:rsid w:val="006863F8"/>
    <w:rsid w:val="00692929"/>
    <w:rsid w:val="00694F6C"/>
    <w:rsid w:val="00695A27"/>
    <w:rsid w:val="0069678E"/>
    <w:rsid w:val="006969A1"/>
    <w:rsid w:val="006A4B36"/>
    <w:rsid w:val="006B0B21"/>
    <w:rsid w:val="006B3CC2"/>
    <w:rsid w:val="006C347E"/>
    <w:rsid w:val="006D2DAC"/>
    <w:rsid w:val="006D416B"/>
    <w:rsid w:val="006E0D37"/>
    <w:rsid w:val="006E6619"/>
    <w:rsid w:val="006F2C8F"/>
    <w:rsid w:val="00700912"/>
    <w:rsid w:val="00701B55"/>
    <w:rsid w:val="00710B3F"/>
    <w:rsid w:val="0071158D"/>
    <w:rsid w:val="00715502"/>
    <w:rsid w:val="00716C24"/>
    <w:rsid w:val="00721A68"/>
    <w:rsid w:val="0074270A"/>
    <w:rsid w:val="00742FCB"/>
    <w:rsid w:val="00744553"/>
    <w:rsid w:val="00751DB2"/>
    <w:rsid w:val="007625E1"/>
    <w:rsid w:val="00764117"/>
    <w:rsid w:val="00764578"/>
    <w:rsid w:val="00772D57"/>
    <w:rsid w:val="007750E0"/>
    <w:rsid w:val="00776BEE"/>
    <w:rsid w:val="00784CF7"/>
    <w:rsid w:val="00791F44"/>
    <w:rsid w:val="007A73E6"/>
    <w:rsid w:val="007B4138"/>
    <w:rsid w:val="007C188B"/>
    <w:rsid w:val="007C28B6"/>
    <w:rsid w:val="007E1489"/>
    <w:rsid w:val="007E1A47"/>
    <w:rsid w:val="007E75B7"/>
    <w:rsid w:val="00803C70"/>
    <w:rsid w:val="00811303"/>
    <w:rsid w:val="00834E36"/>
    <w:rsid w:val="008426FA"/>
    <w:rsid w:val="00845423"/>
    <w:rsid w:val="0086133E"/>
    <w:rsid w:val="0086471B"/>
    <w:rsid w:val="00870062"/>
    <w:rsid w:val="0087619E"/>
    <w:rsid w:val="008853E8"/>
    <w:rsid w:val="008857D4"/>
    <w:rsid w:val="00897893"/>
    <w:rsid w:val="008A16E1"/>
    <w:rsid w:val="008A4996"/>
    <w:rsid w:val="008B1D4F"/>
    <w:rsid w:val="008C2994"/>
    <w:rsid w:val="008D4441"/>
    <w:rsid w:val="008D5118"/>
    <w:rsid w:val="008E2D40"/>
    <w:rsid w:val="008E322F"/>
    <w:rsid w:val="008F0162"/>
    <w:rsid w:val="00921461"/>
    <w:rsid w:val="00924AAE"/>
    <w:rsid w:val="00931293"/>
    <w:rsid w:val="00932680"/>
    <w:rsid w:val="00932C22"/>
    <w:rsid w:val="009336C4"/>
    <w:rsid w:val="00945D25"/>
    <w:rsid w:val="00945ED7"/>
    <w:rsid w:val="0095079B"/>
    <w:rsid w:val="00960EAE"/>
    <w:rsid w:val="00961CF6"/>
    <w:rsid w:val="00962D06"/>
    <w:rsid w:val="00964354"/>
    <w:rsid w:val="00981017"/>
    <w:rsid w:val="00984BC0"/>
    <w:rsid w:val="009941C3"/>
    <w:rsid w:val="00997678"/>
    <w:rsid w:val="009A4349"/>
    <w:rsid w:val="009B2B0B"/>
    <w:rsid w:val="009B3A9F"/>
    <w:rsid w:val="009B7578"/>
    <w:rsid w:val="009C14BF"/>
    <w:rsid w:val="009C3D65"/>
    <w:rsid w:val="009E1AAD"/>
    <w:rsid w:val="009F122B"/>
    <w:rsid w:val="00A00091"/>
    <w:rsid w:val="00A004F1"/>
    <w:rsid w:val="00A05ECA"/>
    <w:rsid w:val="00A12B24"/>
    <w:rsid w:val="00A15877"/>
    <w:rsid w:val="00A34ADD"/>
    <w:rsid w:val="00A418D4"/>
    <w:rsid w:val="00A46B80"/>
    <w:rsid w:val="00A539C1"/>
    <w:rsid w:val="00A55F0A"/>
    <w:rsid w:val="00A57830"/>
    <w:rsid w:val="00A641B2"/>
    <w:rsid w:val="00A66507"/>
    <w:rsid w:val="00A66AF7"/>
    <w:rsid w:val="00A71E1F"/>
    <w:rsid w:val="00A747EB"/>
    <w:rsid w:val="00AB201B"/>
    <w:rsid w:val="00AC0A1E"/>
    <w:rsid w:val="00AD1154"/>
    <w:rsid w:val="00AD1800"/>
    <w:rsid w:val="00AD28CB"/>
    <w:rsid w:val="00AD3705"/>
    <w:rsid w:val="00AD422B"/>
    <w:rsid w:val="00AD5646"/>
    <w:rsid w:val="00AD759B"/>
    <w:rsid w:val="00AF0720"/>
    <w:rsid w:val="00AF0AC8"/>
    <w:rsid w:val="00AF15F6"/>
    <w:rsid w:val="00AF30E7"/>
    <w:rsid w:val="00B07FCE"/>
    <w:rsid w:val="00B1056B"/>
    <w:rsid w:val="00B340AB"/>
    <w:rsid w:val="00B349B6"/>
    <w:rsid w:val="00B4011A"/>
    <w:rsid w:val="00B5454D"/>
    <w:rsid w:val="00B578E3"/>
    <w:rsid w:val="00B6442C"/>
    <w:rsid w:val="00B71EEA"/>
    <w:rsid w:val="00B863E7"/>
    <w:rsid w:val="00B86F9B"/>
    <w:rsid w:val="00B9431C"/>
    <w:rsid w:val="00BA3A9E"/>
    <w:rsid w:val="00BB2A5F"/>
    <w:rsid w:val="00BB433E"/>
    <w:rsid w:val="00BB4EE7"/>
    <w:rsid w:val="00BB7055"/>
    <w:rsid w:val="00BC0185"/>
    <w:rsid w:val="00BC032F"/>
    <w:rsid w:val="00BC4714"/>
    <w:rsid w:val="00BD38D9"/>
    <w:rsid w:val="00BE3D87"/>
    <w:rsid w:val="00BE5447"/>
    <w:rsid w:val="00BE6C47"/>
    <w:rsid w:val="00BE7F27"/>
    <w:rsid w:val="00BF0C31"/>
    <w:rsid w:val="00BF141E"/>
    <w:rsid w:val="00C066F5"/>
    <w:rsid w:val="00C10B02"/>
    <w:rsid w:val="00C145CC"/>
    <w:rsid w:val="00C212A9"/>
    <w:rsid w:val="00C21B18"/>
    <w:rsid w:val="00C22DC5"/>
    <w:rsid w:val="00C241ED"/>
    <w:rsid w:val="00C34E0C"/>
    <w:rsid w:val="00C34EB0"/>
    <w:rsid w:val="00C355B6"/>
    <w:rsid w:val="00C45024"/>
    <w:rsid w:val="00C516B6"/>
    <w:rsid w:val="00C54F77"/>
    <w:rsid w:val="00C65FFD"/>
    <w:rsid w:val="00C70233"/>
    <w:rsid w:val="00C721F7"/>
    <w:rsid w:val="00C859A7"/>
    <w:rsid w:val="00C8795D"/>
    <w:rsid w:val="00C909DE"/>
    <w:rsid w:val="00C922CB"/>
    <w:rsid w:val="00C9243C"/>
    <w:rsid w:val="00C925E3"/>
    <w:rsid w:val="00CB042E"/>
    <w:rsid w:val="00CB0F7D"/>
    <w:rsid w:val="00CC3206"/>
    <w:rsid w:val="00CE441A"/>
    <w:rsid w:val="00D01538"/>
    <w:rsid w:val="00D01837"/>
    <w:rsid w:val="00D05D83"/>
    <w:rsid w:val="00D06F67"/>
    <w:rsid w:val="00D12747"/>
    <w:rsid w:val="00D14535"/>
    <w:rsid w:val="00D27F6E"/>
    <w:rsid w:val="00D30BF3"/>
    <w:rsid w:val="00D35888"/>
    <w:rsid w:val="00D4314C"/>
    <w:rsid w:val="00D4771E"/>
    <w:rsid w:val="00D51B5A"/>
    <w:rsid w:val="00D55F88"/>
    <w:rsid w:val="00D60A81"/>
    <w:rsid w:val="00D61887"/>
    <w:rsid w:val="00D66609"/>
    <w:rsid w:val="00D6742C"/>
    <w:rsid w:val="00D71D20"/>
    <w:rsid w:val="00D71F99"/>
    <w:rsid w:val="00D72E74"/>
    <w:rsid w:val="00D74B93"/>
    <w:rsid w:val="00D81F96"/>
    <w:rsid w:val="00D950E1"/>
    <w:rsid w:val="00D958BB"/>
    <w:rsid w:val="00D96F06"/>
    <w:rsid w:val="00DA262C"/>
    <w:rsid w:val="00DA2AD6"/>
    <w:rsid w:val="00DB31A0"/>
    <w:rsid w:val="00DB7213"/>
    <w:rsid w:val="00DC63A0"/>
    <w:rsid w:val="00DD3C26"/>
    <w:rsid w:val="00DD3F4E"/>
    <w:rsid w:val="00DD5E73"/>
    <w:rsid w:val="00DD6A8F"/>
    <w:rsid w:val="00DE2427"/>
    <w:rsid w:val="00DF1454"/>
    <w:rsid w:val="00DF65F2"/>
    <w:rsid w:val="00E21712"/>
    <w:rsid w:val="00E32849"/>
    <w:rsid w:val="00E40AD2"/>
    <w:rsid w:val="00E4155C"/>
    <w:rsid w:val="00E41FD2"/>
    <w:rsid w:val="00E43533"/>
    <w:rsid w:val="00E5007E"/>
    <w:rsid w:val="00E547D8"/>
    <w:rsid w:val="00E602E5"/>
    <w:rsid w:val="00E651DE"/>
    <w:rsid w:val="00EA0606"/>
    <w:rsid w:val="00EA4136"/>
    <w:rsid w:val="00EA51E1"/>
    <w:rsid w:val="00EA5682"/>
    <w:rsid w:val="00EA74B9"/>
    <w:rsid w:val="00EC0A9D"/>
    <w:rsid w:val="00EC278B"/>
    <w:rsid w:val="00EC5BEF"/>
    <w:rsid w:val="00ED534B"/>
    <w:rsid w:val="00EE3443"/>
    <w:rsid w:val="00F10B6D"/>
    <w:rsid w:val="00F21CD8"/>
    <w:rsid w:val="00F22C41"/>
    <w:rsid w:val="00F31513"/>
    <w:rsid w:val="00F35C17"/>
    <w:rsid w:val="00F363C6"/>
    <w:rsid w:val="00F36671"/>
    <w:rsid w:val="00F37B78"/>
    <w:rsid w:val="00F442E7"/>
    <w:rsid w:val="00F46EF4"/>
    <w:rsid w:val="00F54EF9"/>
    <w:rsid w:val="00F60236"/>
    <w:rsid w:val="00F715B0"/>
    <w:rsid w:val="00F72046"/>
    <w:rsid w:val="00F730CA"/>
    <w:rsid w:val="00F77F16"/>
    <w:rsid w:val="00F9021D"/>
    <w:rsid w:val="00F93F20"/>
    <w:rsid w:val="00F9746B"/>
    <w:rsid w:val="00FA58EB"/>
    <w:rsid w:val="00FA72AF"/>
    <w:rsid w:val="00FB1098"/>
    <w:rsid w:val="00FB455F"/>
    <w:rsid w:val="00FB5AE2"/>
    <w:rsid w:val="00FB70BA"/>
    <w:rsid w:val="00FC7C94"/>
    <w:rsid w:val="00FD7A82"/>
    <w:rsid w:val="00FE4D8B"/>
    <w:rsid w:val="00FE657C"/>
    <w:rsid w:val="00FE6E9B"/>
    <w:rsid w:val="00FF5522"/>
    <w:rsid w:val="07F7E424"/>
    <w:rsid w:val="0EF79F4B"/>
    <w:rsid w:val="1F81D664"/>
    <w:rsid w:val="1FB17A65"/>
    <w:rsid w:val="2004E9A4"/>
    <w:rsid w:val="227F5983"/>
    <w:rsid w:val="2EC2A065"/>
    <w:rsid w:val="30A4129E"/>
    <w:rsid w:val="35223AA9"/>
    <w:rsid w:val="3CE07C85"/>
    <w:rsid w:val="447EF6CE"/>
    <w:rsid w:val="50339B9B"/>
    <w:rsid w:val="5129DD1E"/>
    <w:rsid w:val="57632606"/>
    <w:rsid w:val="5B0C49A2"/>
    <w:rsid w:val="5E4BC37E"/>
    <w:rsid w:val="6111E7E7"/>
    <w:rsid w:val="6CCC1EA5"/>
    <w:rsid w:val="78C67289"/>
    <w:rsid w:val="7B4D6375"/>
    <w:rsid w:val="7D7B5F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E3C22"/>
  <w15:chartTrackingRefBased/>
  <w15:docId w15:val="{30118744-FBD4-4954-8C29-9A92FFBD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554"/>
    <w:pPr>
      <w:widowControl w:val="0"/>
      <w:spacing w:after="200" w:line="276" w:lineRule="auto"/>
    </w:pPr>
    <w:rPr>
      <w:sz w:val="22"/>
      <w:szCs w:val="22"/>
      <w:lang w:val="en-US"/>
    </w:rPr>
  </w:style>
  <w:style w:type="paragraph" w:styleId="Titre3">
    <w:name w:val="heading 3"/>
    <w:basedOn w:val="Normal"/>
    <w:next w:val="Normal"/>
    <w:link w:val="Titre3Car"/>
    <w:uiPriority w:val="9"/>
    <w:unhideWhenUsed/>
    <w:qFormat/>
    <w:rsid w:val="004E4508"/>
    <w:pPr>
      <w:keepNext/>
      <w:keepLines/>
      <w:widowControl/>
      <w:shd w:val="clear" w:color="auto" w:fill="F6F8F9"/>
      <w:spacing w:after="0" w:line="259" w:lineRule="auto"/>
      <w:outlineLvl w:val="2"/>
    </w:pPr>
    <w:rPr>
      <w:rFonts w:ascii="Roboto" w:eastAsiaTheme="majorEastAsia" w:hAnsi="Roboto" w:cstheme="majorBidi"/>
      <w:b/>
      <w:bCs/>
      <w:color w:val="414141"/>
      <w:sz w:val="24"/>
      <w:szCs w:val="24"/>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8E2D40"/>
    <w:pPr>
      <w:widowControl/>
      <w:spacing w:after="0" w:line="240" w:lineRule="auto"/>
    </w:pPr>
    <w:rPr>
      <w:sz w:val="18"/>
    </w:rPr>
  </w:style>
  <w:style w:type="character" w:customStyle="1" w:styleId="NotedebasdepageCar">
    <w:name w:val="Note de bas de page Car"/>
    <w:basedOn w:val="Policepardfaut"/>
    <w:link w:val="Notedebasdepage"/>
    <w:uiPriority w:val="99"/>
    <w:rsid w:val="008E2D40"/>
    <w:rPr>
      <w:sz w:val="18"/>
      <w:szCs w:val="22"/>
      <w:lang w:val="en-US"/>
    </w:rPr>
  </w:style>
  <w:style w:type="character" w:customStyle="1" w:styleId="En-tteCar">
    <w:name w:val="En-tête Car"/>
    <w:basedOn w:val="Policepardfaut"/>
    <w:link w:val="En-tte"/>
    <w:uiPriority w:val="99"/>
    <w:rsid w:val="007E1A47"/>
    <w:rPr>
      <w:sz w:val="22"/>
      <w:szCs w:val="22"/>
      <w:lang w:val="en-US"/>
    </w:rPr>
  </w:style>
  <w:style w:type="paragraph" w:styleId="En-tte">
    <w:name w:val="header"/>
    <w:basedOn w:val="Normal"/>
    <w:link w:val="En-tteCar"/>
    <w:uiPriority w:val="99"/>
    <w:unhideWhenUsed/>
    <w:rsid w:val="007E1A4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E1A47"/>
    <w:rPr>
      <w:sz w:val="22"/>
      <w:szCs w:val="22"/>
      <w:lang w:val="en-US"/>
    </w:rPr>
  </w:style>
  <w:style w:type="paragraph" w:styleId="Pieddepage">
    <w:name w:val="footer"/>
    <w:basedOn w:val="Normal"/>
    <w:link w:val="PieddepageCar"/>
    <w:uiPriority w:val="99"/>
    <w:unhideWhenUsed/>
    <w:rsid w:val="007E1A47"/>
    <w:pPr>
      <w:tabs>
        <w:tab w:val="center" w:pos="4320"/>
        <w:tab w:val="right" w:pos="8640"/>
      </w:tabs>
      <w:spacing w:after="0" w:line="240" w:lineRule="auto"/>
    </w:pPr>
  </w:style>
  <w:style w:type="character" w:styleId="Marquedecommentaire">
    <w:name w:val="annotation reference"/>
    <w:basedOn w:val="Policepardfaut"/>
    <w:uiPriority w:val="99"/>
    <w:semiHidden/>
    <w:unhideWhenUsed/>
    <w:rsid w:val="00E40AD2"/>
    <w:rPr>
      <w:sz w:val="16"/>
      <w:szCs w:val="16"/>
    </w:rPr>
  </w:style>
  <w:style w:type="paragraph" w:styleId="Commentaire">
    <w:name w:val="annotation text"/>
    <w:basedOn w:val="Normal"/>
    <w:link w:val="CommentaireCar"/>
    <w:uiPriority w:val="99"/>
    <w:unhideWhenUsed/>
    <w:rsid w:val="00E40AD2"/>
    <w:pPr>
      <w:spacing w:line="240" w:lineRule="auto"/>
    </w:pPr>
    <w:rPr>
      <w:sz w:val="20"/>
      <w:szCs w:val="20"/>
    </w:rPr>
  </w:style>
  <w:style w:type="character" w:customStyle="1" w:styleId="CommentaireCar">
    <w:name w:val="Commentaire Car"/>
    <w:basedOn w:val="Policepardfaut"/>
    <w:link w:val="Commentaire"/>
    <w:uiPriority w:val="99"/>
    <w:rsid w:val="00E40AD2"/>
    <w:rPr>
      <w:sz w:val="20"/>
      <w:szCs w:val="20"/>
      <w:lang w:val="en-US"/>
    </w:rPr>
  </w:style>
  <w:style w:type="paragraph" w:styleId="Objetducommentaire">
    <w:name w:val="annotation subject"/>
    <w:basedOn w:val="Commentaire"/>
    <w:next w:val="Commentaire"/>
    <w:link w:val="ObjetducommentaireCar"/>
    <w:uiPriority w:val="99"/>
    <w:semiHidden/>
    <w:unhideWhenUsed/>
    <w:rsid w:val="00E40AD2"/>
    <w:rPr>
      <w:b/>
      <w:bCs/>
    </w:rPr>
  </w:style>
  <w:style w:type="character" w:customStyle="1" w:styleId="ObjetducommentaireCar">
    <w:name w:val="Objet du commentaire Car"/>
    <w:basedOn w:val="CommentaireCar"/>
    <w:link w:val="Objetducommentaire"/>
    <w:uiPriority w:val="99"/>
    <w:semiHidden/>
    <w:rsid w:val="00E40AD2"/>
    <w:rPr>
      <w:b/>
      <w:bCs/>
      <w:sz w:val="20"/>
      <w:szCs w:val="20"/>
      <w:lang w:val="en-US"/>
    </w:rPr>
  </w:style>
  <w:style w:type="paragraph" w:styleId="Textedebulles">
    <w:name w:val="Balloon Text"/>
    <w:basedOn w:val="Normal"/>
    <w:link w:val="TextedebullesCar"/>
    <w:uiPriority w:val="99"/>
    <w:semiHidden/>
    <w:unhideWhenUsed/>
    <w:rsid w:val="00E40AD2"/>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40AD2"/>
    <w:rPr>
      <w:rFonts w:ascii="Times New Roman" w:hAnsi="Times New Roman" w:cs="Times New Roman"/>
      <w:sz w:val="18"/>
      <w:szCs w:val="18"/>
      <w:lang w:val="en-US"/>
    </w:rPr>
  </w:style>
  <w:style w:type="paragraph" w:styleId="Paragraphedeliste">
    <w:name w:val="List Paragraph"/>
    <w:basedOn w:val="Normal"/>
    <w:link w:val="ParagraphedelisteCar"/>
    <w:uiPriority w:val="34"/>
    <w:qFormat/>
    <w:rsid w:val="007E1A47"/>
    <w:pPr>
      <w:ind w:left="720"/>
      <w:contextualSpacing/>
    </w:pPr>
  </w:style>
  <w:style w:type="paragraph" w:styleId="NormalWeb">
    <w:name w:val="Normal (Web)"/>
    <w:basedOn w:val="Normal"/>
    <w:uiPriority w:val="99"/>
    <w:semiHidden/>
    <w:unhideWhenUsed/>
    <w:rsid w:val="007E1A47"/>
    <w:pPr>
      <w:widowControl/>
      <w:spacing w:before="100" w:beforeAutospacing="1" w:after="100" w:afterAutospacing="1" w:line="240" w:lineRule="auto"/>
    </w:pPr>
    <w:rPr>
      <w:rFonts w:ascii="Times New Roman" w:eastAsiaTheme="minorEastAsia" w:hAnsi="Times New Roman" w:cs="Times New Roman"/>
      <w:sz w:val="24"/>
      <w:szCs w:val="24"/>
      <w:lang w:val="fr-CA" w:eastAsia="fr-FR"/>
    </w:rPr>
  </w:style>
  <w:style w:type="paragraph" w:styleId="Rvision">
    <w:name w:val="Revision"/>
    <w:hidden/>
    <w:uiPriority w:val="99"/>
    <w:semiHidden/>
    <w:rsid w:val="008E2D40"/>
    <w:rPr>
      <w:sz w:val="22"/>
      <w:szCs w:val="22"/>
      <w:lang w:val="en-US"/>
    </w:rPr>
  </w:style>
  <w:style w:type="character" w:styleId="Appelnotedebasdep">
    <w:name w:val="footnote reference"/>
    <w:basedOn w:val="Policepardfaut"/>
    <w:uiPriority w:val="99"/>
    <w:semiHidden/>
    <w:unhideWhenUsed/>
    <w:rsid w:val="008E2D40"/>
    <w:rPr>
      <w:vertAlign w:val="superscript"/>
    </w:rPr>
  </w:style>
  <w:style w:type="table" w:styleId="Grilledutableau">
    <w:name w:val="Table Grid"/>
    <w:basedOn w:val="TableauNormal"/>
    <w:uiPriority w:val="39"/>
    <w:rsid w:val="00A5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31A4"/>
    <w:pPr>
      <w:autoSpaceDE w:val="0"/>
      <w:autoSpaceDN w:val="0"/>
      <w:adjustRightInd w:val="0"/>
    </w:pPr>
    <w:rPr>
      <w:rFonts w:ascii="Verdana" w:hAnsi="Verdana" w:cs="Verdana"/>
      <w:color w:val="000000"/>
      <w:lang w:val="fr-CA"/>
    </w:rPr>
  </w:style>
  <w:style w:type="character" w:customStyle="1" w:styleId="ParagraphedelisteCar">
    <w:name w:val="Paragraphe de liste Car"/>
    <w:basedOn w:val="Policepardfaut"/>
    <w:link w:val="Paragraphedeliste"/>
    <w:uiPriority w:val="34"/>
    <w:rsid w:val="00342513"/>
    <w:rPr>
      <w:sz w:val="22"/>
      <w:szCs w:val="22"/>
      <w:lang w:val="en-US"/>
    </w:rPr>
  </w:style>
  <w:style w:type="character" w:styleId="Lienhypertexte">
    <w:name w:val="Hyperlink"/>
    <w:basedOn w:val="Policepardfaut"/>
    <w:uiPriority w:val="99"/>
    <w:unhideWhenUsed/>
    <w:rsid w:val="006C347E"/>
    <w:rPr>
      <w:color w:val="0563C1" w:themeColor="hyperlink"/>
      <w:u w:val="single"/>
    </w:rPr>
  </w:style>
  <w:style w:type="character" w:styleId="Mentionnonrsolue">
    <w:name w:val="Unresolved Mention"/>
    <w:basedOn w:val="Policepardfaut"/>
    <w:uiPriority w:val="99"/>
    <w:semiHidden/>
    <w:unhideWhenUsed/>
    <w:rsid w:val="006C347E"/>
    <w:rPr>
      <w:color w:val="605E5C"/>
      <w:shd w:val="clear" w:color="auto" w:fill="E1DFDD"/>
    </w:rPr>
  </w:style>
  <w:style w:type="character" w:customStyle="1" w:styleId="Titre3Car">
    <w:name w:val="Titre 3 Car"/>
    <w:basedOn w:val="Policepardfaut"/>
    <w:link w:val="Titre3"/>
    <w:uiPriority w:val="9"/>
    <w:rsid w:val="004E4508"/>
    <w:rPr>
      <w:rFonts w:ascii="Roboto" w:eastAsiaTheme="majorEastAsia" w:hAnsi="Roboto" w:cstheme="majorBidi"/>
      <w:b/>
      <w:bCs/>
      <w:color w:val="414141"/>
      <w:shd w:val="clear" w:color="auto" w:fill="F6F8F9"/>
      <w:lang w:val="fr-CA"/>
    </w:rPr>
  </w:style>
  <w:style w:type="paragraph" w:customStyle="1" w:styleId="fielditem">
    <w:name w:val="field__item"/>
    <w:basedOn w:val="Normal"/>
    <w:rsid w:val="004E4508"/>
    <w:pPr>
      <w:widowControl/>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cf01">
    <w:name w:val="cf01"/>
    <w:basedOn w:val="Policepardfaut"/>
    <w:rsid w:val="00224FCA"/>
    <w:rPr>
      <w:rFonts w:ascii="Segoe UI" w:hAnsi="Segoe UI" w:cs="Segoe UI" w:hint="default"/>
      <w:sz w:val="18"/>
      <w:szCs w:val="18"/>
    </w:rPr>
  </w:style>
  <w:style w:type="paragraph" w:customStyle="1" w:styleId="pf0">
    <w:name w:val="pf0"/>
    <w:basedOn w:val="Normal"/>
    <w:rsid w:val="009A4349"/>
    <w:pPr>
      <w:widowControl/>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paragraph">
    <w:name w:val="paragraph"/>
    <w:basedOn w:val="Policepardfaut"/>
    <w:rsid w:val="004252E7"/>
  </w:style>
  <w:style w:type="character" w:customStyle="1" w:styleId="label-z">
    <w:name w:val="label-z"/>
    <w:basedOn w:val="Policepardfaut"/>
    <w:rsid w:val="004252E7"/>
  </w:style>
  <w:style w:type="character" w:customStyle="1" w:styleId="widthfixforlabel">
    <w:name w:val="widthfixforlabel"/>
    <w:basedOn w:val="Policepardfaut"/>
    <w:rsid w:val="004252E7"/>
  </w:style>
  <w:style w:type="character" w:styleId="Lienhypertextesuivivisit">
    <w:name w:val="FollowedHyperlink"/>
    <w:basedOn w:val="Policepardfaut"/>
    <w:uiPriority w:val="99"/>
    <w:semiHidden/>
    <w:unhideWhenUsed/>
    <w:rsid w:val="003975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00233">
      <w:bodyDiv w:val="1"/>
      <w:marLeft w:val="0"/>
      <w:marRight w:val="0"/>
      <w:marTop w:val="0"/>
      <w:marBottom w:val="0"/>
      <w:divBdr>
        <w:top w:val="none" w:sz="0" w:space="0" w:color="auto"/>
        <w:left w:val="none" w:sz="0" w:space="0" w:color="auto"/>
        <w:bottom w:val="none" w:sz="0" w:space="0" w:color="auto"/>
        <w:right w:val="none" w:sz="0" w:space="0" w:color="auto"/>
      </w:divBdr>
      <w:divsChild>
        <w:div w:id="1282498567">
          <w:marLeft w:val="0"/>
          <w:marRight w:val="0"/>
          <w:marTop w:val="0"/>
          <w:marBottom w:val="0"/>
          <w:divBdr>
            <w:top w:val="none" w:sz="0" w:space="0" w:color="auto"/>
            <w:left w:val="none" w:sz="0" w:space="0" w:color="auto"/>
            <w:bottom w:val="none" w:sz="0" w:space="0" w:color="auto"/>
            <w:right w:val="none" w:sz="0" w:space="0" w:color="auto"/>
          </w:divBdr>
          <w:divsChild>
            <w:div w:id="43531987">
              <w:marLeft w:val="-225"/>
              <w:marRight w:val="-150"/>
              <w:marTop w:val="0"/>
              <w:marBottom w:val="0"/>
              <w:divBdr>
                <w:top w:val="none" w:sz="0" w:space="0" w:color="auto"/>
                <w:left w:val="none" w:sz="0" w:space="0" w:color="auto"/>
                <w:bottom w:val="none" w:sz="0" w:space="0" w:color="auto"/>
                <w:right w:val="none" w:sz="0" w:space="0" w:color="auto"/>
              </w:divBdr>
              <w:divsChild>
                <w:div w:id="1569875351">
                  <w:marLeft w:val="0"/>
                  <w:marRight w:val="0"/>
                  <w:marTop w:val="0"/>
                  <w:marBottom w:val="0"/>
                  <w:divBdr>
                    <w:top w:val="none" w:sz="0" w:space="0" w:color="auto"/>
                    <w:left w:val="none" w:sz="0" w:space="0" w:color="auto"/>
                    <w:bottom w:val="none" w:sz="0" w:space="0" w:color="auto"/>
                    <w:right w:val="none" w:sz="0" w:space="0" w:color="auto"/>
                  </w:divBdr>
                  <w:divsChild>
                    <w:div w:id="938148253">
                      <w:marLeft w:val="0"/>
                      <w:marRight w:val="0"/>
                      <w:marTop w:val="0"/>
                      <w:marBottom w:val="255"/>
                      <w:divBdr>
                        <w:top w:val="none" w:sz="0" w:space="0" w:color="auto"/>
                        <w:left w:val="none" w:sz="0" w:space="0" w:color="auto"/>
                        <w:bottom w:val="none" w:sz="0" w:space="0" w:color="auto"/>
                        <w:right w:val="none" w:sz="0" w:space="0" w:color="auto"/>
                      </w:divBdr>
                      <w:divsChild>
                        <w:div w:id="1370034369">
                          <w:marLeft w:val="0"/>
                          <w:marRight w:val="0"/>
                          <w:marTop w:val="0"/>
                          <w:marBottom w:val="0"/>
                          <w:divBdr>
                            <w:top w:val="none" w:sz="0" w:space="0" w:color="auto"/>
                            <w:left w:val="none" w:sz="0" w:space="0" w:color="auto"/>
                            <w:bottom w:val="none" w:sz="0" w:space="0" w:color="auto"/>
                            <w:right w:val="none" w:sz="0" w:space="0" w:color="auto"/>
                          </w:divBdr>
                          <w:divsChild>
                            <w:div w:id="32077547">
                              <w:marLeft w:val="0"/>
                              <w:marRight w:val="0"/>
                              <w:marTop w:val="0"/>
                              <w:marBottom w:val="255"/>
                              <w:divBdr>
                                <w:top w:val="none" w:sz="0" w:space="0" w:color="auto"/>
                                <w:left w:val="none" w:sz="0" w:space="0" w:color="auto"/>
                                <w:bottom w:val="none" w:sz="0" w:space="0" w:color="auto"/>
                                <w:right w:val="none" w:sz="0" w:space="0" w:color="auto"/>
                              </w:divBdr>
                              <w:divsChild>
                                <w:div w:id="1393575557">
                                  <w:marLeft w:val="0"/>
                                  <w:marRight w:val="0"/>
                                  <w:marTop w:val="0"/>
                                  <w:marBottom w:val="0"/>
                                  <w:divBdr>
                                    <w:top w:val="none" w:sz="0" w:space="0" w:color="auto"/>
                                    <w:left w:val="none" w:sz="0" w:space="0" w:color="auto"/>
                                    <w:bottom w:val="none" w:sz="0" w:space="0" w:color="auto"/>
                                    <w:right w:val="none" w:sz="0" w:space="0" w:color="auto"/>
                                  </w:divBdr>
                                  <w:divsChild>
                                    <w:div w:id="422729810">
                                      <w:marLeft w:val="0"/>
                                      <w:marRight w:val="0"/>
                                      <w:marTop w:val="0"/>
                                      <w:marBottom w:val="0"/>
                                      <w:divBdr>
                                        <w:top w:val="none" w:sz="0" w:space="0" w:color="auto"/>
                                        <w:left w:val="none" w:sz="0" w:space="0" w:color="auto"/>
                                        <w:bottom w:val="none" w:sz="0" w:space="0" w:color="auto"/>
                                        <w:right w:val="none" w:sz="0" w:space="0" w:color="auto"/>
                                      </w:divBdr>
                                      <w:divsChild>
                                        <w:div w:id="770735110">
                                          <w:marLeft w:val="0"/>
                                          <w:marRight w:val="0"/>
                                          <w:marTop w:val="0"/>
                                          <w:marBottom w:val="0"/>
                                          <w:divBdr>
                                            <w:top w:val="none" w:sz="0" w:space="0" w:color="auto"/>
                                            <w:left w:val="none" w:sz="0" w:space="0" w:color="auto"/>
                                            <w:bottom w:val="none" w:sz="0" w:space="0" w:color="auto"/>
                                            <w:right w:val="none" w:sz="0" w:space="0" w:color="auto"/>
                                          </w:divBdr>
                                          <w:divsChild>
                                            <w:div w:id="1541624919">
                                              <w:marLeft w:val="0"/>
                                              <w:marRight w:val="0"/>
                                              <w:marTop w:val="0"/>
                                              <w:marBottom w:val="0"/>
                                              <w:divBdr>
                                                <w:top w:val="none" w:sz="0" w:space="0" w:color="auto"/>
                                                <w:left w:val="none" w:sz="0" w:space="0" w:color="auto"/>
                                                <w:bottom w:val="none" w:sz="0" w:space="0" w:color="auto"/>
                                                <w:right w:val="none" w:sz="0" w:space="0" w:color="auto"/>
                                              </w:divBdr>
                                              <w:divsChild>
                                                <w:div w:id="612519347">
                                                  <w:marLeft w:val="0"/>
                                                  <w:marRight w:val="0"/>
                                                  <w:marTop w:val="0"/>
                                                  <w:marBottom w:val="0"/>
                                                  <w:divBdr>
                                                    <w:top w:val="none" w:sz="0" w:space="0" w:color="auto"/>
                                                    <w:left w:val="none" w:sz="0" w:space="0" w:color="auto"/>
                                                    <w:bottom w:val="none" w:sz="0" w:space="0" w:color="auto"/>
                                                    <w:right w:val="none" w:sz="0" w:space="0" w:color="auto"/>
                                                  </w:divBdr>
                                                  <w:divsChild>
                                                    <w:div w:id="46072496">
                                                      <w:marLeft w:val="0"/>
                                                      <w:marRight w:val="0"/>
                                                      <w:marTop w:val="0"/>
                                                      <w:marBottom w:val="0"/>
                                                      <w:divBdr>
                                                        <w:top w:val="none" w:sz="0" w:space="0" w:color="auto"/>
                                                        <w:left w:val="none" w:sz="0" w:space="0" w:color="auto"/>
                                                        <w:bottom w:val="none" w:sz="0" w:space="0" w:color="auto"/>
                                                        <w:right w:val="none" w:sz="0" w:space="0" w:color="auto"/>
                                                      </w:divBdr>
                                                      <w:divsChild>
                                                        <w:div w:id="1448155982">
                                                          <w:marLeft w:val="0"/>
                                                          <w:marRight w:val="0"/>
                                                          <w:marTop w:val="219"/>
                                                          <w:marBottom w:val="0"/>
                                                          <w:divBdr>
                                                            <w:top w:val="none" w:sz="0" w:space="0" w:color="auto"/>
                                                            <w:left w:val="none" w:sz="0" w:space="0" w:color="auto"/>
                                                            <w:bottom w:val="none" w:sz="0" w:space="0" w:color="auto"/>
                                                            <w:right w:val="none" w:sz="0" w:space="0" w:color="auto"/>
                                                          </w:divBdr>
                                                          <w:divsChild>
                                                            <w:div w:id="1119253404">
                                                              <w:marLeft w:val="0"/>
                                                              <w:marRight w:val="0"/>
                                                              <w:marTop w:val="260"/>
                                                              <w:marBottom w:val="240"/>
                                                              <w:divBdr>
                                                                <w:top w:val="none" w:sz="0" w:space="0" w:color="auto"/>
                                                                <w:left w:val="none" w:sz="0" w:space="0" w:color="auto"/>
                                                                <w:bottom w:val="none" w:sz="0" w:space="0" w:color="auto"/>
                                                                <w:right w:val="none" w:sz="0" w:space="0" w:color="auto"/>
                                                              </w:divBdr>
                                                            </w:div>
                                                            <w:div w:id="1306012203">
                                                              <w:marLeft w:val="0"/>
                                                              <w:marRight w:val="0"/>
                                                              <w:marTop w:val="2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504709">
      <w:bodyDiv w:val="1"/>
      <w:marLeft w:val="0"/>
      <w:marRight w:val="0"/>
      <w:marTop w:val="0"/>
      <w:marBottom w:val="0"/>
      <w:divBdr>
        <w:top w:val="none" w:sz="0" w:space="0" w:color="auto"/>
        <w:left w:val="none" w:sz="0" w:space="0" w:color="auto"/>
        <w:bottom w:val="none" w:sz="0" w:space="0" w:color="auto"/>
        <w:right w:val="none" w:sz="0" w:space="0" w:color="auto"/>
      </w:divBdr>
    </w:div>
    <w:div w:id="664361480">
      <w:bodyDiv w:val="1"/>
      <w:marLeft w:val="0"/>
      <w:marRight w:val="0"/>
      <w:marTop w:val="0"/>
      <w:marBottom w:val="0"/>
      <w:divBdr>
        <w:top w:val="none" w:sz="0" w:space="0" w:color="auto"/>
        <w:left w:val="none" w:sz="0" w:space="0" w:color="auto"/>
        <w:bottom w:val="none" w:sz="0" w:space="0" w:color="auto"/>
        <w:right w:val="none" w:sz="0" w:space="0" w:color="auto"/>
      </w:divBdr>
    </w:div>
    <w:div w:id="1146314941">
      <w:bodyDiv w:val="1"/>
      <w:marLeft w:val="0"/>
      <w:marRight w:val="0"/>
      <w:marTop w:val="0"/>
      <w:marBottom w:val="0"/>
      <w:divBdr>
        <w:top w:val="none" w:sz="0" w:space="0" w:color="auto"/>
        <w:left w:val="none" w:sz="0" w:space="0" w:color="auto"/>
        <w:bottom w:val="none" w:sz="0" w:space="0" w:color="auto"/>
        <w:right w:val="none" w:sz="0" w:space="0" w:color="auto"/>
      </w:divBdr>
    </w:div>
    <w:div w:id="1231502673">
      <w:bodyDiv w:val="1"/>
      <w:marLeft w:val="0"/>
      <w:marRight w:val="0"/>
      <w:marTop w:val="0"/>
      <w:marBottom w:val="0"/>
      <w:divBdr>
        <w:top w:val="none" w:sz="0" w:space="0" w:color="auto"/>
        <w:left w:val="none" w:sz="0" w:space="0" w:color="auto"/>
        <w:bottom w:val="none" w:sz="0" w:space="0" w:color="auto"/>
        <w:right w:val="none" w:sz="0" w:space="0" w:color="auto"/>
      </w:divBdr>
    </w:div>
    <w:div w:id="1373189169">
      <w:bodyDiv w:val="1"/>
      <w:marLeft w:val="0"/>
      <w:marRight w:val="0"/>
      <w:marTop w:val="0"/>
      <w:marBottom w:val="0"/>
      <w:divBdr>
        <w:top w:val="none" w:sz="0" w:space="0" w:color="auto"/>
        <w:left w:val="none" w:sz="0" w:space="0" w:color="auto"/>
        <w:bottom w:val="none" w:sz="0" w:space="0" w:color="auto"/>
        <w:right w:val="none" w:sz="0" w:space="0" w:color="auto"/>
      </w:divBdr>
    </w:div>
    <w:div w:id="1860702153">
      <w:bodyDiv w:val="1"/>
      <w:marLeft w:val="0"/>
      <w:marRight w:val="0"/>
      <w:marTop w:val="0"/>
      <w:marBottom w:val="0"/>
      <w:divBdr>
        <w:top w:val="none" w:sz="0" w:space="0" w:color="auto"/>
        <w:left w:val="none" w:sz="0" w:space="0" w:color="auto"/>
        <w:bottom w:val="none" w:sz="0" w:space="0" w:color="auto"/>
        <w:right w:val="none" w:sz="0" w:space="0" w:color="auto"/>
      </w:divBdr>
      <w:divsChild>
        <w:div w:id="1699502023">
          <w:marLeft w:val="0"/>
          <w:marRight w:val="0"/>
          <w:marTop w:val="219"/>
          <w:marBottom w:val="0"/>
          <w:divBdr>
            <w:top w:val="none" w:sz="0" w:space="0" w:color="auto"/>
            <w:left w:val="none" w:sz="0" w:space="0" w:color="auto"/>
            <w:bottom w:val="none" w:sz="0" w:space="0" w:color="auto"/>
            <w:right w:val="none" w:sz="0" w:space="0" w:color="auto"/>
          </w:divBdr>
        </w:div>
        <w:div w:id="522207566">
          <w:marLeft w:val="0"/>
          <w:marRight w:val="0"/>
          <w:marTop w:val="219"/>
          <w:marBottom w:val="0"/>
          <w:divBdr>
            <w:top w:val="none" w:sz="0" w:space="0" w:color="auto"/>
            <w:left w:val="none" w:sz="0" w:space="0" w:color="auto"/>
            <w:bottom w:val="none" w:sz="0" w:space="0" w:color="auto"/>
            <w:right w:val="none" w:sz="0" w:space="0" w:color="auto"/>
          </w:divBdr>
        </w:div>
      </w:divsChild>
    </w:div>
    <w:div w:id="203503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nesst.gouv.qc.ca/fr/prevention-securite/identifier-corriger-risques/liste-informations-prevention/prevenir-harcelement-intervenir" TargetMode="External"/><Relationship Id="rId18" Type="http://schemas.openxmlformats.org/officeDocument/2006/relationships/hyperlink" Target="https://www.cnesst.gouv.qc.ca/fr/prevention-securite/milieu-travail-sain/harcelement-au-travail/exemples-situatio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nesst.gouv.qc.ca/fr/organisation/documentation/formulaires-publications/aide-memoire-harcelement-au-travail" TargetMode="External"/><Relationship Id="rId7" Type="http://schemas.openxmlformats.org/officeDocument/2006/relationships/settings" Target="settings.xml"/><Relationship Id="rId12" Type="http://schemas.openxmlformats.org/officeDocument/2006/relationships/hyperlink" Target="https://www.cnesst.gouv.qc.ca/fr/prevention-securite/milieu-travail-sain/harcelement-au-travail" TargetMode="External"/><Relationship Id="rId17" Type="http://schemas.openxmlformats.org/officeDocument/2006/relationships/hyperlink" Target="https://cnesst.teluq.ca/nt/formation.ph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nesst.teluq.ca/nt/webinaires.php" TargetMode="External"/><Relationship Id="rId20" Type="http://schemas.openxmlformats.org/officeDocument/2006/relationships/hyperlink" Target="https://www.youtube.com/watch?v=C4z8nRcKnYY&amp;list=PL2Ru7UFE3Z-Eh2C8RxbQIQTaXk-pyKQD2&amp;index=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quebec.gouv.qc.ca/fr/document/lc/P-39.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alnt.gouv.qc.ca/simulator/savez-vous-comment-prevenir-et-gerer-le-harcelement-psychologique-ou-sexuel-en-milieu-de-travail/" TargetMode="External"/><Relationship Id="rId23" Type="http://schemas.openxmlformats.org/officeDocument/2006/relationships/hyperlink" Target="https://www.cnesst.gouv.qc.ca/fr/organisation/documentation/formulaires-publications/harcelement-psychologique-sexuel-parlons-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p6SOPvn064M&amp;list=PL2Ru7UFE3Z-F3P4poc8P-OZbWQkrjEBQq&amp;index=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nesst.gouv.qc.ca/fr/prevention-securite/sante-psychologique/risques-psychosociaux-lies-au-travail" TargetMode="External"/><Relationship Id="rId22" Type="http://schemas.openxmlformats.org/officeDocument/2006/relationships/hyperlink" Target="https://www.cnesst.gouv.qc.ca/fr/organisation/documentation/formulaires-publications/comprendre-prevenir-harcelement-psychologique"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6706E66204D949A54D559204537BAE" ma:contentTypeVersion="14" ma:contentTypeDescription="Crée un document." ma:contentTypeScope="" ma:versionID="e7da619790d7de2a8f2f6969b459bf93">
  <xsd:schema xmlns:xsd="http://www.w3.org/2001/XMLSchema" xmlns:xs="http://www.w3.org/2001/XMLSchema" xmlns:p="http://schemas.microsoft.com/office/2006/metadata/properties" xmlns:ns2="d2b40809-87a6-44ca-9f67-0223ce8973a2" xmlns:ns3="4314ba34-2145-4d2a-9508-e6ed56386d12" targetNamespace="http://schemas.microsoft.com/office/2006/metadata/properties" ma:root="true" ma:fieldsID="d721e0113bf946d7d0ccbf30925c8f69" ns2:_="" ns3:_="">
    <xsd:import namespace="d2b40809-87a6-44ca-9f67-0223ce8973a2"/>
    <xsd:import namespace="4314ba34-2145-4d2a-9508-e6ed56386d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40809-87a6-44ca-9f67-0223ce897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295c9a63-47a7-4711-8232-cf6c2a49c54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4ba34-2145-4d2a-9508-e6ed56386d12"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6ee1c495-9120-4eae-83b2-f03b930189b2}" ma:internalName="TaxCatchAll" ma:showField="CatchAllData" ma:web="4314ba34-2145-4d2a-9508-e6ed56386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14ba34-2145-4d2a-9508-e6ed56386d12" xsi:nil="true"/>
    <lcf76f155ced4ddcb4097134ff3c332f xmlns="d2b40809-87a6-44ca-9f67-0223ce8973a2">
      <Terms xmlns="http://schemas.microsoft.com/office/infopath/2007/PartnerControls"/>
    </lcf76f155ced4ddcb4097134ff3c332f>
    <SharedWithUsers xmlns="4314ba34-2145-4d2a-9508-e6ed56386d12">
      <UserInfo>
        <DisplayName>Manon Poirier</DisplayName>
        <AccountId>118</AccountId>
        <AccountType/>
      </UserInfo>
    </SharedWithUsers>
  </documentManagement>
</p:properties>
</file>

<file path=customXml/itemProps1.xml><?xml version="1.0" encoding="utf-8"?>
<ds:datastoreItem xmlns:ds="http://schemas.openxmlformats.org/officeDocument/2006/customXml" ds:itemID="{CE826E4D-97EF-4D87-8C53-DFA4AF22C82F}">
  <ds:schemaRefs>
    <ds:schemaRef ds:uri="http://schemas.openxmlformats.org/officeDocument/2006/bibliography"/>
  </ds:schemaRefs>
</ds:datastoreItem>
</file>

<file path=customXml/itemProps2.xml><?xml version="1.0" encoding="utf-8"?>
<ds:datastoreItem xmlns:ds="http://schemas.openxmlformats.org/officeDocument/2006/customXml" ds:itemID="{90B35D36-50F7-402C-9C33-C82C1DAA6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40809-87a6-44ca-9f67-0223ce8973a2"/>
    <ds:schemaRef ds:uri="4314ba34-2145-4d2a-9508-e6ed56386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D44D1-7394-40FD-8702-9EC0DF69DA40}">
  <ds:schemaRefs>
    <ds:schemaRef ds:uri="http://schemas.microsoft.com/sharepoint/v3/contenttype/forms"/>
  </ds:schemaRefs>
</ds:datastoreItem>
</file>

<file path=customXml/itemProps4.xml><?xml version="1.0" encoding="utf-8"?>
<ds:datastoreItem xmlns:ds="http://schemas.openxmlformats.org/officeDocument/2006/customXml" ds:itemID="{19D8DA26-342F-4B51-8639-6068FB0DBC0B}">
  <ds:schemaRefs>
    <ds:schemaRef ds:uri="http://schemas.microsoft.com/office/2006/metadata/properties"/>
    <ds:schemaRef ds:uri="http://schemas.microsoft.com/office/infopath/2007/PartnerControls"/>
    <ds:schemaRef ds:uri="4314ba34-2145-4d2a-9508-e6ed56386d12"/>
    <ds:schemaRef ds:uri="d2b40809-87a6-44ca-9f67-0223ce8973a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3253</Words>
  <Characters>17893</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Olivier-Nault</dc:creator>
  <cp:keywords/>
  <dc:description/>
  <cp:lastModifiedBy>Sauriol, Isabelle</cp:lastModifiedBy>
  <cp:revision>2</cp:revision>
  <cp:lastPrinted>2018-10-28T20:31:00Z</cp:lastPrinted>
  <dcterms:created xsi:type="dcterms:W3CDTF">2025-04-15T14:21:00Z</dcterms:created>
  <dcterms:modified xsi:type="dcterms:W3CDTF">2025-04-15T14:21:00Z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ContextId">
    <vt:lpwstr>61e1f594-b3e8-4a32-b290-157a0c15587c</vt:lpwstr>
  </property>
  <property fmtid="{D5CDD505-2E9C-101B-9397-08002B2CF9AE}" pid="3" name="ContentTypeId">
    <vt:lpwstr>0x010100486706E66204D949A54D559204537BAE</vt:lpwstr>
  </property>
  <property fmtid="{D5CDD505-2E9C-101B-9397-08002B2CF9AE}" pid="4" name="MediaServiceImageTags">
    <vt:lpwstr/>
  </property>
</Properties>
</file>